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164F0" w14:textId="0A800AA7" w:rsidR="00CE2053" w:rsidRDefault="00CE2053" w:rsidP="00CE2053">
      <w:pPr>
        <w:tabs>
          <w:tab w:val="left" w:pos="4820"/>
        </w:tabs>
        <w:spacing w:line="240" w:lineRule="auto"/>
        <w:ind w:right="-469"/>
        <w:jc w:val="center"/>
        <w:rPr>
          <w:b/>
        </w:rPr>
      </w:pPr>
      <w:bookmarkStart w:id="0" w:name="_Toc521308240"/>
      <w:r>
        <w:rPr>
          <w:noProof/>
          <w:lang w:eastAsia="ru-RU"/>
        </w:rPr>
        <w:drawing>
          <wp:anchor distT="0" distB="0" distL="6401435" distR="6401435" simplePos="0" relativeHeight="251659264" behindDoc="0" locked="0" layoutInCell="1" allowOverlap="1" wp14:anchorId="12A33EEA" wp14:editId="4D3878D3">
            <wp:simplePos x="0" y="0"/>
            <wp:positionH relativeFrom="margin">
              <wp:posOffset>2628900</wp:posOffset>
            </wp:positionH>
            <wp:positionV relativeFrom="paragraph">
              <wp:posOffset>-342900</wp:posOffset>
            </wp:positionV>
            <wp:extent cx="571500" cy="7239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4B1C4255" w14:textId="050CE5A9" w:rsidR="00CE2053" w:rsidRPr="00CE2053" w:rsidRDefault="00CE2053" w:rsidP="00CE2053">
      <w:pPr>
        <w:pStyle w:val="5"/>
        <w:spacing w:before="0" w:line="240" w:lineRule="auto"/>
        <w:ind w:right="-469"/>
        <w:jc w:val="center"/>
        <w:rPr>
          <w:rFonts w:ascii="Times New Roman" w:hAnsi="Times New Roman" w:cs="Times New Roman"/>
          <w:b/>
          <w:color w:val="auto"/>
          <w:sz w:val="40"/>
          <w:szCs w:val="40"/>
        </w:rPr>
      </w:pPr>
      <w:r w:rsidRPr="00CE2053">
        <w:rPr>
          <w:rFonts w:ascii="Times New Roman" w:hAnsi="Times New Roman" w:cs="Times New Roman"/>
          <w:b/>
          <w:color w:val="auto"/>
          <w:sz w:val="40"/>
          <w:szCs w:val="40"/>
        </w:rPr>
        <w:t>ДУМА</w:t>
      </w:r>
      <w:r>
        <w:rPr>
          <w:rFonts w:ascii="Times New Roman" w:hAnsi="Times New Roman" w:cs="Times New Roman"/>
          <w:b/>
          <w:color w:val="auto"/>
          <w:sz w:val="40"/>
          <w:szCs w:val="40"/>
        </w:rPr>
        <w:t xml:space="preserve"> НИЖНЕВАРТОВСКОГО РАЙОНА</w:t>
      </w:r>
    </w:p>
    <w:p w14:paraId="05A197A4" w14:textId="77777777" w:rsidR="00CE2053" w:rsidRDefault="00CE2053" w:rsidP="00CE2053">
      <w:pPr>
        <w:spacing w:line="240" w:lineRule="auto"/>
        <w:jc w:val="center"/>
        <w:rPr>
          <w:b/>
        </w:rPr>
      </w:pPr>
      <w:r>
        <w:rPr>
          <w:b/>
        </w:rPr>
        <w:t>Ханты-Мансийского автономного округа - Югры</w:t>
      </w:r>
    </w:p>
    <w:p w14:paraId="2343279A" w14:textId="77777777" w:rsidR="00CE2053" w:rsidRDefault="00CE2053" w:rsidP="00CE2053">
      <w:pPr>
        <w:spacing w:line="240" w:lineRule="auto"/>
        <w:ind w:right="-469"/>
        <w:jc w:val="center"/>
        <w:rPr>
          <w:b/>
          <w:sz w:val="28"/>
          <w:szCs w:val="28"/>
        </w:rPr>
      </w:pPr>
    </w:p>
    <w:p w14:paraId="6252FB30" w14:textId="77777777" w:rsidR="00CE2053" w:rsidRDefault="00CE2053" w:rsidP="00CE2053">
      <w:pPr>
        <w:spacing w:line="240" w:lineRule="auto"/>
        <w:ind w:right="-469"/>
        <w:jc w:val="center"/>
        <w:rPr>
          <w:b/>
          <w:bCs/>
          <w:sz w:val="40"/>
          <w:szCs w:val="40"/>
        </w:rPr>
      </w:pPr>
      <w:r>
        <w:rPr>
          <w:b/>
          <w:bCs/>
          <w:sz w:val="40"/>
          <w:szCs w:val="40"/>
        </w:rPr>
        <w:t>РЕШЕНИЕ</w:t>
      </w:r>
    </w:p>
    <w:p w14:paraId="26B104E1" w14:textId="77777777" w:rsidR="00CE2053" w:rsidRDefault="00CE2053" w:rsidP="00CC6A61">
      <w:pPr>
        <w:spacing w:line="240" w:lineRule="auto"/>
        <w:ind w:right="-469"/>
        <w:rPr>
          <w:b/>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2"/>
        <w:gridCol w:w="4952"/>
      </w:tblGrid>
      <w:tr w:rsidR="00CE2053" w14:paraId="6D7C46F0" w14:textId="77777777" w:rsidTr="00BA2719">
        <w:tc>
          <w:tcPr>
            <w:tcW w:w="4952" w:type="dxa"/>
            <w:tcBorders>
              <w:top w:val="nil"/>
              <w:left w:val="nil"/>
              <w:bottom w:val="nil"/>
              <w:right w:val="nil"/>
            </w:tcBorders>
          </w:tcPr>
          <w:p w14:paraId="7014FF6E" w14:textId="77777777" w:rsidR="00CE2053" w:rsidRDefault="00CE2053" w:rsidP="00CE2053">
            <w:pPr>
              <w:spacing w:line="240" w:lineRule="auto"/>
              <w:ind w:right="-469"/>
              <w:rPr>
                <w:szCs w:val="20"/>
              </w:rPr>
            </w:pPr>
            <w:r>
              <w:t>от _____________</w:t>
            </w:r>
          </w:p>
          <w:p w14:paraId="70981B0A" w14:textId="77777777" w:rsidR="00CE2053" w:rsidRDefault="00CE2053" w:rsidP="00CE2053">
            <w:pPr>
              <w:spacing w:line="240" w:lineRule="auto"/>
              <w:ind w:right="-469"/>
              <w:rPr>
                <w:szCs w:val="20"/>
              </w:rPr>
            </w:pPr>
            <w:r>
              <w:t>г. Нижневартовск</w:t>
            </w:r>
          </w:p>
        </w:tc>
        <w:tc>
          <w:tcPr>
            <w:tcW w:w="4952" w:type="dxa"/>
            <w:tcBorders>
              <w:top w:val="nil"/>
              <w:left w:val="nil"/>
              <w:bottom w:val="nil"/>
              <w:right w:val="nil"/>
            </w:tcBorders>
          </w:tcPr>
          <w:p w14:paraId="1652470C" w14:textId="77777777" w:rsidR="00CE2053" w:rsidRDefault="00CE2053" w:rsidP="00CE2053">
            <w:pPr>
              <w:spacing w:line="240" w:lineRule="auto"/>
              <w:ind w:left="540" w:right="-469"/>
              <w:rPr>
                <w:szCs w:val="20"/>
              </w:rPr>
            </w:pPr>
            <w:r>
              <w:t xml:space="preserve">                                                  № _____         </w:t>
            </w:r>
          </w:p>
        </w:tc>
      </w:tr>
    </w:tbl>
    <w:p w14:paraId="53BA4C23" w14:textId="77777777" w:rsidR="00CE2053" w:rsidRDefault="00CE2053" w:rsidP="00CE2053">
      <w:pPr>
        <w:spacing w:line="240" w:lineRule="auto"/>
        <w:rPr>
          <w:sz w:val="28"/>
          <w:szCs w:val="28"/>
        </w:rPr>
      </w:pPr>
    </w:p>
    <w:bookmarkEnd w:id="0"/>
    <w:p w14:paraId="4022C370" w14:textId="77777777" w:rsidR="005B006D" w:rsidRPr="005B006D" w:rsidRDefault="005B006D" w:rsidP="005B006D">
      <w:pPr>
        <w:pStyle w:val="ae"/>
        <w:spacing w:after="0"/>
        <w:ind w:right="4961" w:firstLine="0"/>
        <w:rPr>
          <w:rFonts w:ascii="Times New Roman" w:hAnsi="Times New Roman" w:cs="Times New Roman"/>
          <w:bCs/>
          <w:sz w:val="28"/>
          <w:szCs w:val="28"/>
        </w:rPr>
      </w:pPr>
      <w:r w:rsidRPr="005B006D">
        <w:rPr>
          <w:rFonts w:ascii="Times New Roman" w:hAnsi="Times New Roman" w:cs="Times New Roman"/>
          <w:bCs/>
          <w:sz w:val="28"/>
          <w:szCs w:val="28"/>
        </w:rPr>
        <w:t xml:space="preserve">О внесении изменений в приложение к решению Думы района от 24.05.2018 № 291 «Об утверждении Порядка организации и проведения общественных обсуждений или публичных слушаний по проектам в области градостроительной деятельности </w:t>
      </w:r>
      <w:proofErr w:type="gramStart"/>
      <w:r w:rsidRPr="005B006D">
        <w:rPr>
          <w:rFonts w:ascii="Times New Roman" w:hAnsi="Times New Roman" w:cs="Times New Roman"/>
          <w:bCs/>
          <w:sz w:val="28"/>
          <w:szCs w:val="28"/>
        </w:rPr>
        <w:t>в</w:t>
      </w:r>
      <w:proofErr w:type="gramEnd"/>
      <w:r w:rsidRPr="005B006D">
        <w:rPr>
          <w:rFonts w:ascii="Times New Roman" w:hAnsi="Times New Roman" w:cs="Times New Roman"/>
          <w:bCs/>
          <w:sz w:val="28"/>
          <w:szCs w:val="28"/>
        </w:rPr>
        <w:t xml:space="preserve"> </w:t>
      </w:r>
      <w:proofErr w:type="gramStart"/>
      <w:r w:rsidRPr="005B006D">
        <w:rPr>
          <w:rFonts w:ascii="Times New Roman" w:hAnsi="Times New Roman" w:cs="Times New Roman"/>
          <w:bCs/>
          <w:sz w:val="28"/>
          <w:szCs w:val="28"/>
        </w:rPr>
        <w:t>Нижневартовском</w:t>
      </w:r>
      <w:proofErr w:type="gramEnd"/>
      <w:r w:rsidRPr="005B006D">
        <w:rPr>
          <w:rFonts w:ascii="Times New Roman" w:hAnsi="Times New Roman" w:cs="Times New Roman"/>
          <w:bCs/>
          <w:sz w:val="28"/>
          <w:szCs w:val="28"/>
        </w:rPr>
        <w:t xml:space="preserve"> районе» </w:t>
      </w:r>
    </w:p>
    <w:p w14:paraId="10B06CDE" w14:textId="77777777" w:rsidR="005B006D" w:rsidRPr="005B006D" w:rsidRDefault="005B006D" w:rsidP="005B006D">
      <w:pPr>
        <w:pStyle w:val="ae"/>
        <w:spacing w:after="0"/>
        <w:ind w:left="5760" w:right="5103" w:firstLine="0"/>
        <w:rPr>
          <w:rFonts w:ascii="Times New Roman" w:hAnsi="Times New Roman" w:cs="Times New Roman"/>
          <w:sz w:val="28"/>
          <w:szCs w:val="28"/>
        </w:rPr>
      </w:pPr>
    </w:p>
    <w:p w14:paraId="5B4D3792" w14:textId="77777777"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ab/>
      </w:r>
    </w:p>
    <w:p w14:paraId="3C59BB59" w14:textId="743F1C10" w:rsidR="005B006D" w:rsidRPr="005B006D" w:rsidRDefault="003754B6" w:rsidP="005B006D">
      <w:pPr>
        <w:pStyle w:val="ae"/>
        <w:spacing w:after="0"/>
        <w:rPr>
          <w:rFonts w:ascii="Times New Roman" w:hAnsi="Times New Roman" w:cs="Times New Roman"/>
          <w:sz w:val="28"/>
          <w:szCs w:val="28"/>
        </w:rPr>
      </w:pPr>
      <w:r>
        <w:rPr>
          <w:rFonts w:ascii="Times New Roman" w:hAnsi="Times New Roman" w:cs="Times New Roman"/>
          <w:sz w:val="28"/>
          <w:szCs w:val="28"/>
        </w:rPr>
        <w:t>Руководствуясь Градостроительным кодексом Российской Федерации, в</w:t>
      </w:r>
      <w:r w:rsidR="005B006D" w:rsidRPr="005B006D">
        <w:rPr>
          <w:rFonts w:ascii="Times New Roman" w:hAnsi="Times New Roman" w:cs="Times New Roman"/>
          <w:sz w:val="28"/>
          <w:szCs w:val="28"/>
        </w:rPr>
        <w:t xml:space="preserve"> целях приведения  в соответствие с </w:t>
      </w:r>
      <w:r>
        <w:rPr>
          <w:rFonts w:ascii="Times New Roman" w:hAnsi="Times New Roman" w:cs="Times New Roman"/>
          <w:sz w:val="28"/>
          <w:szCs w:val="28"/>
        </w:rPr>
        <w:t>действующим законодательством</w:t>
      </w:r>
      <w:r w:rsidR="005B006D" w:rsidRPr="005B006D">
        <w:rPr>
          <w:rFonts w:ascii="Times New Roman" w:hAnsi="Times New Roman" w:cs="Times New Roman"/>
          <w:sz w:val="28"/>
          <w:szCs w:val="28"/>
        </w:rPr>
        <w:t xml:space="preserve">, </w:t>
      </w:r>
    </w:p>
    <w:p w14:paraId="597520F8" w14:textId="77777777" w:rsidR="005B006D" w:rsidRPr="005B006D" w:rsidRDefault="005B006D" w:rsidP="005B006D">
      <w:pPr>
        <w:pStyle w:val="ae"/>
        <w:spacing w:after="0"/>
        <w:ind w:firstLine="0"/>
        <w:rPr>
          <w:rFonts w:ascii="Times New Roman" w:hAnsi="Times New Roman" w:cs="Times New Roman"/>
          <w:sz w:val="28"/>
          <w:szCs w:val="28"/>
        </w:rPr>
      </w:pPr>
    </w:p>
    <w:p w14:paraId="7D7EA98D" w14:textId="77777777" w:rsidR="005B006D" w:rsidRPr="005B006D" w:rsidRDefault="005B006D" w:rsidP="005B006D">
      <w:pPr>
        <w:pStyle w:val="ae"/>
        <w:spacing w:after="0"/>
        <w:rPr>
          <w:rFonts w:ascii="Times New Roman" w:hAnsi="Times New Roman" w:cs="Times New Roman"/>
          <w:sz w:val="28"/>
          <w:szCs w:val="28"/>
        </w:rPr>
      </w:pPr>
      <w:r w:rsidRPr="005B006D">
        <w:rPr>
          <w:rFonts w:ascii="Times New Roman" w:hAnsi="Times New Roman" w:cs="Times New Roman"/>
          <w:sz w:val="28"/>
          <w:szCs w:val="28"/>
        </w:rPr>
        <w:t xml:space="preserve">Дума района </w:t>
      </w:r>
    </w:p>
    <w:p w14:paraId="7F3B6FCB" w14:textId="77777777" w:rsidR="005B006D" w:rsidRPr="005B006D" w:rsidRDefault="005B006D" w:rsidP="005B006D">
      <w:pPr>
        <w:pStyle w:val="ae"/>
        <w:spacing w:after="0"/>
        <w:ind w:firstLine="0"/>
        <w:rPr>
          <w:rFonts w:ascii="Times New Roman" w:hAnsi="Times New Roman" w:cs="Times New Roman"/>
          <w:sz w:val="28"/>
          <w:szCs w:val="28"/>
        </w:rPr>
      </w:pPr>
    </w:p>
    <w:p w14:paraId="263CBC67" w14:textId="77777777"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 xml:space="preserve">РЕШИЛА: </w:t>
      </w:r>
    </w:p>
    <w:p w14:paraId="0314866D" w14:textId="77777777" w:rsidR="005B006D" w:rsidRPr="005B006D" w:rsidRDefault="005B006D" w:rsidP="005B006D">
      <w:pPr>
        <w:pStyle w:val="ae"/>
        <w:spacing w:after="0"/>
        <w:ind w:firstLine="0"/>
        <w:rPr>
          <w:rFonts w:ascii="Times New Roman" w:hAnsi="Times New Roman" w:cs="Times New Roman"/>
          <w:sz w:val="28"/>
          <w:szCs w:val="28"/>
        </w:rPr>
      </w:pPr>
    </w:p>
    <w:p w14:paraId="4575B041" w14:textId="37A10A8A" w:rsidR="005B006D" w:rsidRDefault="005B006D" w:rsidP="005B006D">
      <w:pPr>
        <w:pStyle w:val="ae"/>
        <w:spacing w:after="0"/>
        <w:rPr>
          <w:rFonts w:ascii="Times New Roman" w:hAnsi="Times New Roman" w:cs="Times New Roman"/>
          <w:bCs/>
          <w:sz w:val="28"/>
          <w:szCs w:val="28"/>
        </w:rPr>
      </w:pPr>
      <w:r w:rsidRPr="005B006D">
        <w:rPr>
          <w:rFonts w:ascii="Times New Roman" w:hAnsi="Times New Roman" w:cs="Times New Roman"/>
          <w:sz w:val="28"/>
          <w:szCs w:val="28"/>
        </w:rPr>
        <w:t xml:space="preserve">1. Внести в </w:t>
      </w:r>
      <w:r w:rsidRPr="005B006D">
        <w:rPr>
          <w:rFonts w:ascii="Times New Roman" w:hAnsi="Times New Roman" w:cs="Times New Roman"/>
          <w:bCs/>
          <w:sz w:val="28"/>
          <w:szCs w:val="28"/>
        </w:rPr>
        <w:t>приложение к решению Думы района от 24.05.2018 № 291 «Об утверждении Порядка организации и проведения общественных обсуждений или публичных слушаний по проектам в области градостроительной деятель</w:t>
      </w:r>
      <w:r w:rsidR="006C0A4D">
        <w:rPr>
          <w:rFonts w:ascii="Times New Roman" w:hAnsi="Times New Roman" w:cs="Times New Roman"/>
          <w:bCs/>
          <w:sz w:val="28"/>
          <w:szCs w:val="28"/>
        </w:rPr>
        <w:t xml:space="preserve">ности </w:t>
      </w:r>
      <w:proofErr w:type="gramStart"/>
      <w:r w:rsidR="006C0A4D">
        <w:rPr>
          <w:rFonts w:ascii="Times New Roman" w:hAnsi="Times New Roman" w:cs="Times New Roman"/>
          <w:bCs/>
          <w:sz w:val="28"/>
          <w:szCs w:val="28"/>
        </w:rPr>
        <w:t>в</w:t>
      </w:r>
      <w:proofErr w:type="gramEnd"/>
      <w:r w:rsidR="006C0A4D">
        <w:rPr>
          <w:rFonts w:ascii="Times New Roman" w:hAnsi="Times New Roman" w:cs="Times New Roman"/>
          <w:bCs/>
          <w:sz w:val="28"/>
          <w:szCs w:val="28"/>
        </w:rPr>
        <w:t xml:space="preserve"> </w:t>
      </w:r>
      <w:proofErr w:type="gramStart"/>
      <w:r w:rsidR="006C0A4D">
        <w:rPr>
          <w:rFonts w:ascii="Times New Roman" w:hAnsi="Times New Roman" w:cs="Times New Roman"/>
          <w:bCs/>
          <w:sz w:val="28"/>
          <w:szCs w:val="28"/>
        </w:rPr>
        <w:t>Нижневартовском</w:t>
      </w:r>
      <w:proofErr w:type="gramEnd"/>
      <w:r w:rsidR="006C0A4D">
        <w:rPr>
          <w:rFonts w:ascii="Times New Roman" w:hAnsi="Times New Roman" w:cs="Times New Roman"/>
          <w:bCs/>
          <w:sz w:val="28"/>
          <w:szCs w:val="28"/>
        </w:rPr>
        <w:t xml:space="preserve"> районе»</w:t>
      </w:r>
      <w:r w:rsidR="003754B6" w:rsidRPr="003754B6">
        <w:rPr>
          <w:rFonts w:ascii="Times New Roman" w:hAnsi="Times New Roman" w:cs="Times New Roman"/>
          <w:sz w:val="28"/>
          <w:szCs w:val="28"/>
        </w:rPr>
        <w:t xml:space="preserve"> </w:t>
      </w:r>
      <w:r w:rsidR="003754B6">
        <w:rPr>
          <w:rFonts w:ascii="Times New Roman" w:hAnsi="Times New Roman" w:cs="Times New Roman"/>
          <w:sz w:val="28"/>
          <w:szCs w:val="28"/>
        </w:rPr>
        <w:t xml:space="preserve">следующие </w:t>
      </w:r>
      <w:r w:rsidR="003754B6" w:rsidRPr="005B006D">
        <w:rPr>
          <w:rFonts w:ascii="Times New Roman" w:hAnsi="Times New Roman" w:cs="Times New Roman"/>
          <w:sz w:val="28"/>
          <w:szCs w:val="28"/>
        </w:rPr>
        <w:t>изменения</w:t>
      </w:r>
      <w:r w:rsidR="006C0A4D">
        <w:rPr>
          <w:rFonts w:ascii="Times New Roman" w:hAnsi="Times New Roman" w:cs="Times New Roman"/>
          <w:bCs/>
          <w:sz w:val="28"/>
          <w:szCs w:val="28"/>
        </w:rPr>
        <w:t>:</w:t>
      </w:r>
    </w:p>
    <w:p w14:paraId="119A18FA" w14:textId="6C6F9D0B" w:rsidR="003754B6" w:rsidRDefault="003754B6" w:rsidP="005B006D">
      <w:pPr>
        <w:pStyle w:val="ae"/>
        <w:spacing w:after="0"/>
        <w:rPr>
          <w:rFonts w:ascii="Times New Roman" w:hAnsi="Times New Roman" w:cs="Times New Roman"/>
          <w:sz w:val="28"/>
          <w:szCs w:val="28"/>
        </w:rPr>
      </w:pPr>
      <w:r>
        <w:rPr>
          <w:rFonts w:ascii="Times New Roman" w:hAnsi="Times New Roman" w:cs="Times New Roman"/>
          <w:sz w:val="28"/>
          <w:szCs w:val="28"/>
        </w:rPr>
        <w:t>1.1</w:t>
      </w:r>
      <w:r w:rsidR="00C9699D">
        <w:rPr>
          <w:rFonts w:ascii="Times New Roman" w:hAnsi="Times New Roman" w:cs="Times New Roman"/>
          <w:sz w:val="28"/>
          <w:szCs w:val="28"/>
        </w:rPr>
        <w:t>. И</w:t>
      </w:r>
      <w:r w:rsidR="00F10110">
        <w:rPr>
          <w:rFonts w:ascii="Times New Roman" w:hAnsi="Times New Roman" w:cs="Times New Roman"/>
          <w:sz w:val="28"/>
          <w:szCs w:val="28"/>
        </w:rPr>
        <w:t>зложить в следующей редакции:</w:t>
      </w:r>
    </w:p>
    <w:p w14:paraId="26E851DA" w14:textId="68481F1E" w:rsidR="00320455" w:rsidRDefault="00320455" w:rsidP="00320455">
      <w:pPr>
        <w:pStyle w:val="afc"/>
        <w:spacing w:after="0" w:line="240" w:lineRule="auto"/>
        <w:ind w:firstLine="709"/>
        <w:rPr>
          <w:sz w:val="28"/>
          <w:szCs w:val="28"/>
        </w:rPr>
      </w:pPr>
      <w:r>
        <w:rPr>
          <w:sz w:val="28"/>
          <w:szCs w:val="28"/>
        </w:rPr>
        <w:t>абзац 6 пункта 1.7.:</w:t>
      </w:r>
    </w:p>
    <w:p w14:paraId="2CAF7FB3" w14:textId="0D9F22D2" w:rsidR="00320455" w:rsidRPr="00460AFA" w:rsidRDefault="00320455" w:rsidP="00320455">
      <w:pPr>
        <w:pStyle w:val="afc"/>
        <w:spacing w:after="0" w:line="240" w:lineRule="auto"/>
        <w:ind w:firstLine="709"/>
        <w:rPr>
          <w:sz w:val="28"/>
          <w:szCs w:val="28"/>
        </w:rPr>
      </w:pPr>
      <w:r>
        <w:rPr>
          <w:sz w:val="28"/>
          <w:szCs w:val="28"/>
        </w:rPr>
        <w:t>«</w:t>
      </w:r>
      <w:r w:rsidRPr="005B006D">
        <w:rPr>
          <w:sz w:val="28"/>
          <w:szCs w:val="28"/>
        </w:rPr>
        <w:t>по проекту правил землепользования и застройки (о внесении изменений в них) со дня опубликовани</w:t>
      </w:r>
      <w:r>
        <w:rPr>
          <w:sz w:val="28"/>
          <w:szCs w:val="28"/>
        </w:rPr>
        <w:t xml:space="preserve">я такого проекта – </w:t>
      </w:r>
      <w:r w:rsidRPr="00460AFA">
        <w:rPr>
          <w:sz w:val="28"/>
          <w:szCs w:val="28"/>
        </w:rPr>
        <w:t>не менее одного и не более трех месяцев, а в части внесения изменений в градостроительный регламент, установленный для конкретной территориальной зоны – не более одного месяца</w:t>
      </w:r>
      <w:proofErr w:type="gramStart"/>
      <w:r w:rsidRPr="00460AFA">
        <w:rPr>
          <w:sz w:val="28"/>
          <w:szCs w:val="28"/>
        </w:rPr>
        <w:t>.</w:t>
      </w:r>
      <w:r w:rsidR="00740A37" w:rsidRPr="00460AFA">
        <w:rPr>
          <w:sz w:val="28"/>
          <w:szCs w:val="28"/>
        </w:rPr>
        <w:t>»;</w:t>
      </w:r>
      <w:proofErr w:type="gramEnd"/>
    </w:p>
    <w:p w14:paraId="58DC11AE" w14:textId="4B4CBE01" w:rsidR="00740A37" w:rsidRPr="00460AFA" w:rsidRDefault="00C9699D" w:rsidP="00320455">
      <w:pPr>
        <w:pStyle w:val="afc"/>
        <w:spacing w:after="0" w:line="240" w:lineRule="auto"/>
        <w:ind w:firstLine="709"/>
        <w:rPr>
          <w:sz w:val="28"/>
          <w:szCs w:val="28"/>
        </w:rPr>
      </w:pPr>
      <w:r w:rsidRPr="00460AFA">
        <w:rPr>
          <w:sz w:val="28"/>
          <w:szCs w:val="28"/>
        </w:rPr>
        <w:t>п</w:t>
      </w:r>
      <w:r w:rsidR="00740A37" w:rsidRPr="00460AFA">
        <w:rPr>
          <w:sz w:val="28"/>
          <w:szCs w:val="28"/>
        </w:rPr>
        <w:t>ункт 1.8.:</w:t>
      </w:r>
    </w:p>
    <w:p w14:paraId="2F622FA5" w14:textId="5EFFBE73" w:rsidR="00740A37" w:rsidRDefault="00740A37" w:rsidP="00740A37">
      <w:pPr>
        <w:pStyle w:val="afc"/>
        <w:tabs>
          <w:tab w:val="num" w:pos="1425"/>
        </w:tabs>
        <w:spacing w:after="0" w:line="240" w:lineRule="auto"/>
        <w:ind w:firstLine="709"/>
        <w:rPr>
          <w:sz w:val="28"/>
          <w:szCs w:val="28"/>
        </w:rPr>
      </w:pPr>
      <w:r w:rsidRPr="00460AFA">
        <w:rPr>
          <w:sz w:val="28"/>
          <w:szCs w:val="28"/>
        </w:rPr>
        <w:t xml:space="preserve">«1.8. Расходы, связанные с организацией и проведением общественных обсуждений  или публичных слушаний по </w:t>
      </w:r>
      <w:r w:rsidRPr="00460AFA">
        <w:rPr>
          <w:bCs/>
          <w:sz w:val="28"/>
          <w:szCs w:val="28"/>
        </w:rPr>
        <w:t xml:space="preserve">проектам решений о предоставлении </w:t>
      </w:r>
      <w:r w:rsidRPr="00460AFA">
        <w:rPr>
          <w:sz w:val="28"/>
          <w:szCs w:val="28"/>
        </w:rPr>
        <w:t>разрешений, указанных в подпунктах 5) и 6) пункта 1</w:t>
      </w:r>
      <w:r w:rsidRPr="005B006D">
        <w:rPr>
          <w:sz w:val="28"/>
          <w:szCs w:val="28"/>
        </w:rPr>
        <w:t xml:space="preserve">.4. настоящего Порядка </w:t>
      </w:r>
      <w:r w:rsidRPr="005B006D">
        <w:rPr>
          <w:sz w:val="28"/>
          <w:szCs w:val="28"/>
        </w:rPr>
        <w:lastRenderedPageBreak/>
        <w:t>несет физическое или юридическое лицо, заинтересованное в предоставлении такого разрешения</w:t>
      </w:r>
      <w:proofErr w:type="gramStart"/>
      <w:r w:rsidRPr="005B006D">
        <w:rPr>
          <w:sz w:val="28"/>
          <w:szCs w:val="28"/>
        </w:rPr>
        <w:t>.</w:t>
      </w:r>
      <w:r w:rsidR="00ED0EB5">
        <w:rPr>
          <w:sz w:val="28"/>
          <w:szCs w:val="28"/>
        </w:rPr>
        <w:t>»;</w:t>
      </w:r>
      <w:proofErr w:type="gramEnd"/>
    </w:p>
    <w:p w14:paraId="690B5F0F" w14:textId="5566AFD6" w:rsidR="00ED0EB5" w:rsidRDefault="00C9699D" w:rsidP="00740A37">
      <w:pPr>
        <w:pStyle w:val="afc"/>
        <w:tabs>
          <w:tab w:val="num" w:pos="1425"/>
        </w:tabs>
        <w:spacing w:after="0" w:line="240" w:lineRule="auto"/>
        <w:ind w:firstLine="709"/>
        <w:rPr>
          <w:sz w:val="28"/>
          <w:szCs w:val="28"/>
        </w:rPr>
      </w:pPr>
      <w:r>
        <w:rPr>
          <w:sz w:val="28"/>
          <w:szCs w:val="28"/>
        </w:rPr>
        <w:t>абзац 15 пункта 3.4.</w:t>
      </w:r>
      <w:r w:rsidR="00ED0EB5">
        <w:rPr>
          <w:sz w:val="28"/>
          <w:szCs w:val="28"/>
        </w:rPr>
        <w:t>:</w:t>
      </w:r>
    </w:p>
    <w:p w14:paraId="71411CAE" w14:textId="1B625992" w:rsidR="00CC4F53" w:rsidRPr="00460AFA" w:rsidRDefault="00ED0EB5" w:rsidP="004E0475">
      <w:pPr>
        <w:pStyle w:val="ConsPlusNormal"/>
        <w:ind w:firstLine="709"/>
        <w:jc w:val="both"/>
        <w:rPr>
          <w:rFonts w:ascii="Times New Roman" w:hAnsi="Times New Roman" w:cs="Times New Roman"/>
          <w:sz w:val="28"/>
          <w:szCs w:val="28"/>
        </w:rPr>
      </w:pPr>
      <w:r>
        <w:rPr>
          <w:sz w:val="28"/>
          <w:szCs w:val="28"/>
        </w:rPr>
        <w:t>«</w:t>
      </w:r>
      <w:r w:rsidRPr="005B006D">
        <w:rPr>
          <w:rFonts w:ascii="Times New Roman" w:hAnsi="Times New Roman" w:cs="Times New Roman"/>
          <w:sz w:val="28"/>
          <w:szCs w:val="28"/>
        </w:rPr>
        <w:t xml:space="preserve">Прием предложений и замечаний по проекту, подлежащему рассмотрению, осуществляется </w:t>
      </w:r>
      <w:r w:rsidRPr="00460AFA">
        <w:rPr>
          <w:rFonts w:ascii="Times New Roman" w:hAnsi="Times New Roman" w:cs="Times New Roman"/>
          <w:sz w:val="28"/>
          <w:szCs w:val="28"/>
        </w:rPr>
        <w:t>со дня его размещения на официальном сайте или в информационных системах и прекращается за пять дней до окончания общественных обсуждений или публичных слушаний</w:t>
      </w:r>
      <w:proofErr w:type="gramStart"/>
      <w:r w:rsidRPr="00460AFA">
        <w:rPr>
          <w:rFonts w:ascii="Times New Roman" w:hAnsi="Times New Roman" w:cs="Times New Roman"/>
          <w:sz w:val="28"/>
          <w:szCs w:val="28"/>
        </w:rPr>
        <w:t>.»</w:t>
      </w:r>
      <w:r w:rsidR="00174A28" w:rsidRPr="00460AFA">
        <w:rPr>
          <w:rFonts w:ascii="Times New Roman" w:hAnsi="Times New Roman" w:cs="Times New Roman"/>
          <w:sz w:val="28"/>
          <w:szCs w:val="28"/>
        </w:rPr>
        <w:t>;</w:t>
      </w:r>
      <w:proofErr w:type="gramEnd"/>
    </w:p>
    <w:p w14:paraId="470EBB36" w14:textId="3C7C4173" w:rsidR="00174A28" w:rsidRPr="00460AFA" w:rsidRDefault="004E0475" w:rsidP="00174A28">
      <w:pPr>
        <w:pStyle w:val="afc"/>
        <w:tabs>
          <w:tab w:val="num" w:pos="1425"/>
        </w:tabs>
        <w:spacing w:after="0" w:line="240" w:lineRule="auto"/>
        <w:ind w:firstLine="709"/>
        <w:rPr>
          <w:sz w:val="28"/>
          <w:szCs w:val="28"/>
        </w:rPr>
      </w:pPr>
      <w:r w:rsidRPr="00460AFA">
        <w:rPr>
          <w:sz w:val="28"/>
          <w:szCs w:val="28"/>
        </w:rPr>
        <w:t>п</w:t>
      </w:r>
      <w:r w:rsidR="00174A28" w:rsidRPr="00460AFA">
        <w:rPr>
          <w:sz w:val="28"/>
          <w:szCs w:val="28"/>
        </w:rPr>
        <w:t>ункт 4.2.:</w:t>
      </w:r>
    </w:p>
    <w:p w14:paraId="1A5435FE" w14:textId="12C2B7E7" w:rsidR="00174A28" w:rsidRPr="00460AFA" w:rsidRDefault="00174A28" w:rsidP="00174A28">
      <w:pPr>
        <w:pStyle w:val="ConsPlusNormal"/>
        <w:tabs>
          <w:tab w:val="left" w:pos="3969"/>
        </w:tabs>
        <w:ind w:firstLine="709"/>
        <w:jc w:val="both"/>
        <w:rPr>
          <w:rFonts w:ascii="Times New Roman" w:hAnsi="Times New Roman" w:cs="Times New Roman"/>
          <w:sz w:val="28"/>
          <w:szCs w:val="28"/>
        </w:rPr>
      </w:pPr>
      <w:r w:rsidRPr="00460AFA">
        <w:rPr>
          <w:rFonts w:ascii="Times New Roman" w:hAnsi="Times New Roman" w:cs="Times New Roman"/>
          <w:b/>
          <w:sz w:val="28"/>
          <w:szCs w:val="28"/>
        </w:rPr>
        <w:t>«</w:t>
      </w:r>
      <w:r w:rsidRPr="00460AFA">
        <w:rPr>
          <w:rFonts w:ascii="Times New Roman" w:hAnsi="Times New Roman" w:cs="Times New Roman"/>
          <w:sz w:val="28"/>
          <w:szCs w:val="28"/>
        </w:rPr>
        <w:t xml:space="preserve">4.2. С учетом </w:t>
      </w:r>
      <w:r w:rsidR="00C974FE" w:rsidRPr="00460AFA">
        <w:rPr>
          <w:rFonts w:ascii="Times New Roman" w:hAnsi="Times New Roman" w:cs="Times New Roman"/>
          <w:sz w:val="28"/>
          <w:szCs w:val="28"/>
        </w:rPr>
        <w:t xml:space="preserve">протокола и </w:t>
      </w:r>
      <w:r w:rsidRPr="00460AFA">
        <w:rPr>
          <w:rFonts w:ascii="Times New Roman" w:hAnsi="Times New Roman" w:cs="Times New Roman"/>
          <w:sz w:val="28"/>
          <w:szCs w:val="28"/>
        </w:rPr>
        <w:t xml:space="preserve">заключения о результатах </w:t>
      </w:r>
      <w:r w:rsidRPr="00460AFA">
        <w:rPr>
          <w:rFonts w:ascii="Times New Roman" w:hAnsi="Times New Roman" w:cs="Times New Roman"/>
          <w:bCs/>
          <w:sz w:val="28"/>
          <w:szCs w:val="28"/>
        </w:rPr>
        <w:t>общественных обсуждений или</w:t>
      </w:r>
      <w:r w:rsidRPr="00460AFA">
        <w:rPr>
          <w:rFonts w:ascii="Times New Roman" w:hAnsi="Times New Roman" w:cs="Times New Roman"/>
          <w:sz w:val="28"/>
          <w:szCs w:val="28"/>
        </w:rPr>
        <w:t xml:space="preserve"> публичных слушаний</w:t>
      </w:r>
      <w:r w:rsidR="00424530" w:rsidRPr="00460AFA">
        <w:rPr>
          <w:rFonts w:ascii="Times New Roman" w:hAnsi="Times New Roman" w:cs="Times New Roman"/>
          <w:sz w:val="28"/>
          <w:szCs w:val="28"/>
        </w:rPr>
        <w:t>, являющимися обязательными приложениями,</w:t>
      </w:r>
      <w:r w:rsidRPr="00460AFA">
        <w:rPr>
          <w:rFonts w:ascii="Times New Roman" w:hAnsi="Times New Roman" w:cs="Times New Roman"/>
          <w:sz w:val="28"/>
          <w:szCs w:val="28"/>
        </w:rPr>
        <w:t xml:space="preserve"> глава района принимает решение:</w:t>
      </w:r>
    </w:p>
    <w:p w14:paraId="2BA8129D" w14:textId="1DE7A3FD" w:rsidR="00174A28" w:rsidRPr="00460AFA" w:rsidRDefault="0030777A" w:rsidP="00174A28">
      <w:pPr>
        <w:pStyle w:val="ConsPlusNormal"/>
        <w:tabs>
          <w:tab w:val="left" w:pos="3969"/>
        </w:tabs>
        <w:ind w:firstLine="709"/>
        <w:jc w:val="both"/>
        <w:rPr>
          <w:rFonts w:ascii="Times New Roman" w:hAnsi="Times New Roman" w:cs="Times New Roman"/>
          <w:sz w:val="28"/>
          <w:szCs w:val="28"/>
        </w:rPr>
      </w:pPr>
      <w:r w:rsidRPr="00460AFA">
        <w:rPr>
          <w:rFonts w:ascii="Times New Roman" w:hAnsi="Times New Roman" w:cs="Times New Roman"/>
          <w:sz w:val="28"/>
          <w:szCs w:val="28"/>
        </w:rPr>
        <w:t>1) по проектам</w:t>
      </w:r>
      <w:r w:rsidR="00174A28" w:rsidRPr="00460AFA">
        <w:rPr>
          <w:rFonts w:ascii="Times New Roman" w:hAnsi="Times New Roman" w:cs="Times New Roman"/>
          <w:sz w:val="28"/>
          <w:szCs w:val="28"/>
        </w:rPr>
        <w:t xml:space="preserve"> генерального плана поселения, правил землепользования и застройки, благоустройства  территории (внесения изменений в них) в течение 1</w:t>
      </w:r>
      <w:r w:rsidRPr="00460AFA">
        <w:rPr>
          <w:rFonts w:ascii="Times New Roman" w:hAnsi="Times New Roman" w:cs="Times New Roman"/>
          <w:sz w:val="28"/>
          <w:szCs w:val="28"/>
        </w:rPr>
        <w:t xml:space="preserve">0 дней после предоставления </w:t>
      </w:r>
      <w:r w:rsidR="00174A28" w:rsidRPr="00460AFA">
        <w:rPr>
          <w:rFonts w:ascii="Times New Roman" w:hAnsi="Times New Roman" w:cs="Times New Roman"/>
          <w:sz w:val="28"/>
          <w:szCs w:val="28"/>
        </w:rPr>
        <w:t>п</w:t>
      </w:r>
      <w:r w:rsidR="00C974FE" w:rsidRPr="00460AFA">
        <w:rPr>
          <w:rFonts w:ascii="Times New Roman" w:hAnsi="Times New Roman" w:cs="Times New Roman"/>
          <w:sz w:val="28"/>
          <w:szCs w:val="28"/>
        </w:rPr>
        <w:t>роекта</w:t>
      </w:r>
      <w:r w:rsidR="00174A28" w:rsidRPr="00460AFA">
        <w:rPr>
          <w:rFonts w:ascii="Times New Roman" w:hAnsi="Times New Roman" w:cs="Times New Roman"/>
          <w:sz w:val="28"/>
          <w:szCs w:val="28"/>
        </w:rPr>
        <w:t>:</w:t>
      </w:r>
    </w:p>
    <w:p w14:paraId="69DED37F" w14:textId="1A773698" w:rsidR="00174A28" w:rsidRPr="00460AFA" w:rsidRDefault="00174A28" w:rsidP="00174A28">
      <w:pPr>
        <w:pStyle w:val="ConsPlusNormal"/>
        <w:ind w:firstLine="709"/>
        <w:jc w:val="both"/>
        <w:rPr>
          <w:rFonts w:ascii="Times New Roman" w:hAnsi="Times New Roman" w:cs="Times New Roman"/>
          <w:sz w:val="28"/>
          <w:szCs w:val="28"/>
        </w:rPr>
      </w:pPr>
      <w:r w:rsidRPr="00460AFA">
        <w:rPr>
          <w:rFonts w:ascii="Times New Roman" w:hAnsi="Times New Roman" w:cs="Times New Roman"/>
          <w:sz w:val="28"/>
          <w:szCs w:val="28"/>
        </w:rPr>
        <w:t xml:space="preserve">о согласии с проектом и направлении его в Думу района для утверждения; </w:t>
      </w:r>
    </w:p>
    <w:p w14:paraId="24648D66" w14:textId="5B24967C" w:rsidR="00174A28" w:rsidRPr="00460AFA" w:rsidRDefault="00174A28" w:rsidP="0030777A">
      <w:pPr>
        <w:pStyle w:val="ConsPlusNormal"/>
        <w:ind w:firstLine="709"/>
        <w:jc w:val="both"/>
        <w:rPr>
          <w:rFonts w:ascii="Times New Roman" w:hAnsi="Times New Roman" w:cs="Times New Roman"/>
          <w:sz w:val="28"/>
          <w:szCs w:val="28"/>
        </w:rPr>
      </w:pPr>
      <w:r w:rsidRPr="00460AFA">
        <w:rPr>
          <w:rFonts w:ascii="Times New Roman" w:hAnsi="Times New Roman" w:cs="Times New Roman"/>
          <w:sz w:val="28"/>
          <w:szCs w:val="28"/>
        </w:rPr>
        <w:t>об отклонении проекта и о направлении его на доработку;</w:t>
      </w:r>
    </w:p>
    <w:p w14:paraId="409148DD" w14:textId="23796B43" w:rsidR="00174A28" w:rsidRPr="005B006D" w:rsidRDefault="0030777A" w:rsidP="00174A28">
      <w:pPr>
        <w:pStyle w:val="ConsPlusNormal"/>
        <w:ind w:firstLine="709"/>
        <w:jc w:val="both"/>
        <w:rPr>
          <w:rFonts w:ascii="Times New Roman" w:hAnsi="Times New Roman" w:cs="Times New Roman"/>
          <w:b/>
          <w:sz w:val="28"/>
          <w:szCs w:val="28"/>
        </w:rPr>
      </w:pPr>
      <w:r w:rsidRPr="00460AFA">
        <w:rPr>
          <w:rFonts w:ascii="Times New Roman" w:hAnsi="Times New Roman" w:cs="Times New Roman"/>
          <w:sz w:val="28"/>
          <w:szCs w:val="28"/>
        </w:rPr>
        <w:t xml:space="preserve">2) </w:t>
      </w:r>
      <w:r w:rsidR="00174A28" w:rsidRPr="00460AFA">
        <w:rPr>
          <w:rFonts w:ascii="Times New Roman" w:hAnsi="Times New Roman" w:cs="Times New Roman"/>
          <w:sz w:val="28"/>
          <w:szCs w:val="28"/>
        </w:rPr>
        <w:t>по проектам планировки и межевания (внесение изменений в них) в течение 1</w:t>
      </w:r>
      <w:r w:rsidRPr="00460AFA">
        <w:rPr>
          <w:rFonts w:ascii="Times New Roman" w:hAnsi="Times New Roman" w:cs="Times New Roman"/>
          <w:sz w:val="28"/>
          <w:szCs w:val="28"/>
        </w:rPr>
        <w:t xml:space="preserve">0 дней после предоставления </w:t>
      </w:r>
      <w:r w:rsidR="00174A28" w:rsidRPr="00460AFA">
        <w:rPr>
          <w:rFonts w:ascii="Times New Roman" w:hAnsi="Times New Roman" w:cs="Times New Roman"/>
          <w:sz w:val="28"/>
          <w:szCs w:val="28"/>
        </w:rPr>
        <w:t>п</w:t>
      </w:r>
      <w:r w:rsidR="00C974FE" w:rsidRPr="00460AFA">
        <w:rPr>
          <w:rFonts w:ascii="Times New Roman" w:hAnsi="Times New Roman" w:cs="Times New Roman"/>
          <w:sz w:val="28"/>
          <w:szCs w:val="28"/>
        </w:rPr>
        <w:t>роекта</w:t>
      </w:r>
      <w:r w:rsidR="00174A28" w:rsidRPr="00460AFA">
        <w:rPr>
          <w:rFonts w:ascii="Times New Roman" w:hAnsi="Times New Roman" w:cs="Times New Roman"/>
          <w:sz w:val="28"/>
          <w:szCs w:val="28"/>
        </w:rPr>
        <w:t>:</w:t>
      </w:r>
      <w:r w:rsidR="00174A28" w:rsidRPr="005B006D">
        <w:rPr>
          <w:rFonts w:ascii="Times New Roman" w:hAnsi="Times New Roman" w:cs="Times New Roman"/>
          <w:sz w:val="28"/>
          <w:szCs w:val="28"/>
        </w:rPr>
        <w:t xml:space="preserve"> </w:t>
      </w:r>
    </w:p>
    <w:p w14:paraId="20A512B7" w14:textId="1CB67128" w:rsidR="00174A28" w:rsidRPr="005B006D" w:rsidRDefault="00174A28" w:rsidP="00174A28">
      <w:pPr>
        <w:pStyle w:val="ConsPlusNormal"/>
        <w:ind w:firstLine="709"/>
        <w:jc w:val="both"/>
        <w:rPr>
          <w:rFonts w:ascii="Times New Roman" w:hAnsi="Times New Roman" w:cs="Times New Roman"/>
          <w:sz w:val="28"/>
          <w:szCs w:val="28"/>
        </w:rPr>
      </w:pPr>
      <w:r w:rsidRPr="005B006D">
        <w:rPr>
          <w:rFonts w:ascii="Times New Roman" w:hAnsi="Times New Roman" w:cs="Times New Roman"/>
          <w:sz w:val="28"/>
          <w:szCs w:val="28"/>
        </w:rPr>
        <w:t>об утверждении документации;</w:t>
      </w:r>
    </w:p>
    <w:p w14:paraId="77CBB471" w14:textId="403FC04E" w:rsidR="00174A28" w:rsidRPr="005B006D" w:rsidRDefault="00174A28" w:rsidP="00174A28">
      <w:pPr>
        <w:pStyle w:val="ConsPlusNormal"/>
        <w:ind w:firstLine="709"/>
        <w:jc w:val="both"/>
        <w:rPr>
          <w:rFonts w:ascii="Times New Roman" w:hAnsi="Times New Roman" w:cs="Times New Roman"/>
          <w:sz w:val="28"/>
          <w:szCs w:val="28"/>
        </w:rPr>
      </w:pPr>
      <w:r w:rsidRPr="005B006D">
        <w:rPr>
          <w:rFonts w:ascii="Times New Roman" w:hAnsi="Times New Roman" w:cs="Times New Roman"/>
          <w:sz w:val="28"/>
          <w:szCs w:val="28"/>
        </w:rPr>
        <w:t>об отклонении такой документации и о направлении ее на доработку;</w:t>
      </w:r>
    </w:p>
    <w:p w14:paraId="2683C7EF" w14:textId="5820FCF7" w:rsidR="00174A28" w:rsidRPr="00460AFA" w:rsidRDefault="0030777A" w:rsidP="0030777A">
      <w:pPr>
        <w:pStyle w:val="afc"/>
        <w:spacing w:after="0" w:line="240" w:lineRule="auto"/>
        <w:ind w:firstLine="709"/>
        <w:rPr>
          <w:sz w:val="28"/>
          <w:szCs w:val="28"/>
        </w:rPr>
      </w:pPr>
      <w:r w:rsidRPr="0030777A">
        <w:rPr>
          <w:sz w:val="28"/>
          <w:szCs w:val="28"/>
        </w:rPr>
        <w:t xml:space="preserve">3) </w:t>
      </w:r>
      <w:r w:rsidR="00174A28" w:rsidRPr="0030777A">
        <w:rPr>
          <w:sz w:val="28"/>
          <w:szCs w:val="28"/>
        </w:rPr>
        <w:t>по проектам решений о предоставлении разрешений на условно разрешенный вид использования земельного участка или объ</w:t>
      </w:r>
      <w:r w:rsidR="003967AD">
        <w:rPr>
          <w:sz w:val="28"/>
          <w:szCs w:val="28"/>
        </w:rPr>
        <w:t xml:space="preserve">екта капитального строительства и </w:t>
      </w:r>
      <w:r w:rsidR="003967AD" w:rsidRPr="0030777A">
        <w:rPr>
          <w:sz w:val="28"/>
          <w:szCs w:val="28"/>
        </w:rPr>
        <w:t>на отклонение от предельных параметров разрешенного строительства, реконструкции объектов капитального строительства</w:t>
      </w:r>
      <w:r w:rsidR="00174A28" w:rsidRPr="0030777A">
        <w:rPr>
          <w:sz w:val="28"/>
          <w:szCs w:val="28"/>
        </w:rPr>
        <w:t xml:space="preserve"> </w:t>
      </w:r>
      <w:r w:rsidR="00174A28" w:rsidRPr="00460AFA">
        <w:rPr>
          <w:sz w:val="28"/>
          <w:szCs w:val="28"/>
        </w:rPr>
        <w:t>в теч</w:t>
      </w:r>
      <w:r w:rsidRPr="00460AFA">
        <w:rPr>
          <w:sz w:val="28"/>
          <w:szCs w:val="28"/>
        </w:rPr>
        <w:t xml:space="preserve">ении  3 дней </w:t>
      </w:r>
      <w:r w:rsidR="003967AD" w:rsidRPr="00460AFA">
        <w:rPr>
          <w:sz w:val="28"/>
          <w:szCs w:val="28"/>
        </w:rPr>
        <w:t xml:space="preserve"> и 7 дней соответственно </w:t>
      </w:r>
      <w:r w:rsidRPr="00460AFA">
        <w:rPr>
          <w:sz w:val="28"/>
          <w:szCs w:val="28"/>
        </w:rPr>
        <w:t xml:space="preserve">со дня поступления </w:t>
      </w:r>
      <w:r w:rsidR="00174A28" w:rsidRPr="00460AFA">
        <w:rPr>
          <w:sz w:val="28"/>
          <w:szCs w:val="28"/>
        </w:rPr>
        <w:t>рекомендаций Комиссии</w:t>
      </w:r>
      <w:r w:rsidR="00C974FE" w:rsidRPr="00460AFA">
        <w:rPr>
          <w:sz w:val="28"/>
          <w:szCs w:val="28"/>
        </w:rPr>
        <w:t xml:space="preserve"> по подготовке проектов правил землепользования и застройки</w:t>
      </w:r>
      <w:r w:rsidR="00174A28" w:rsidRPr="00460AFA">
        <w:rPr>
          <w:b/>
          <w:sz w:val="28"/>
          <w:szCs w:val="28"/>
        </w:rPr>
        <w:t>:</w:t>
      </w:r>
    </w:p>
    <w:p w14:paraId="2899D1C6" w14:textId="3E954AAE" w:rsidR="00174A28" w:rsidRPr="00460AFA" w:rsidRDefault="00174A28" w:rsidP="00174A28">
      <w:pPr>
        <w:pStyle w:val="ConsPlusNormal"/>
        <w:ind w:firstLine="709"/>
        <w:jc w:val="both"/>
        <w:rPr>
          <w:rFonts w:ascii="Times New Roman" w:hAnsi="Times New Roman" w:cs="Times New Roman"/>
          <w:sz w:val="28"/>
          <w:szCs w:val="28"/>
        </w:rPr>
      </w:pPr>
      <w:r w:rsidRPr="00460AFA">
        <w:rPr>
          <w:rFonts w:ascii="Times New Roman" w:hAnsi="Times New Roman" w:cs="Times New Roman"/>
          <w:sz w:val="28"/>
          <w:szCs w:val="28"/>
        </w:rPr>
        <w:t>о предоставлении разрешения;</w:t>
      </w:r>
    </w:p>
    <w:p w14:paraId="4A46AFD6" w14:textId="6BCA0C6C" w:rsidR="00F10110" w:rsidRPr="00460AFA" w:rsidRDefault="00174A28" w:rsidP="00F61680">
      <w:pPr>
        <w:pStyle w:val="ConsPlusNormal"/>
        <w:ind w:firstLine="709"/>
        <w:jc w:val="both"/>
        <w:rPr>
          <w:rFonts w:ascii="Times New Roman" w:hAnsi="Times New Roman" w:cs="Times New Roman"/>
          <w:sz w:val="28"/>
          <w:szCs w:val="28"/>
        </w:rPr>
      </w:pPr>
      <w:r w:rsidRPr="00460AFA">
        <w:rPr>
          <w:rFonts w:ascii="Times New Roman" w:hAnsi="Times New Roman" w:cs="Times New Roman"/>
          <w:sz w:val="28"/>
          <w:szCs w:val="28"/>
        </w:rPr>
        <w:t>об отказе в предоставлении разрешения</w:t>
      </w:r>
      <w:proofErr w:type="gramStart"/>
      <w:r w:rsidRPr="00460AFA">
        <w:rPr>
          <w:rFonts w:ascii="Times New Roman" w:hAnsi="Times New Roman" w:cs="Times New Roman"/>
          <w:sz w:val="28"/>
          <w:szCs w:val="28"/>
        </w:rPr>
        <w:t>.</w:t>
      </w:r>
      <w:r w:rsidR="00C54187" w:rsidRPr="00460AFA">
        <w:rPr>
          <w:rFonts w:ascii="Times New Roman" w:hAnsi="Times New Roman" w:cs="Times New Roman"/>
          <w:sz w:val="28"/>
          <w:szCs w:val="28"/>
        </w:rPr>
        <w:t>».</w:t>
      </w:r>
      <w:proofErr w:type="gramEnd"/>
    </w:p>
    <w:p w14:paraId="40D37D8D" w14:textId="19D510A3" w:rsidR="006F50D8" w:rsidRPr="00460AFA" w:rsidRDefault="00C9699D" w:rsidP="00C9699D">
      <w:pPr>
        <w:pStyle w:val="afc"/>
        <w:tabs>
          <w:tab w:val="num" w:pos="1425"/>
        </w:tabs>
        <w:spacing w:after="0" w:line="240" w:lineRule="auto"/>
        <w:ind w:firstLine="709"/>
        <w:rPr>
          <w:sz w:val="28"/>
          <w:szCs w:val="28"/>
        </w:rPr>
      </w:pPr>
      <w:r w:rsidRPr="00460AFA">
        <w:rPr>
          <w:sz w:val="28"/>
          <w:szCs w:val="28"/>
        </w:rPr>
        <w:t xml:space="preserve">1.2. </w:t>
      </w:r>
      <w:r w:rsidR="006F50D8" w:rsidRPr="00460AFA">
        <w:rPr>
          <w:sz w:val="28"/>
          <w:szCs w:val="28"/>
        </w:rPr>
        <w:t>Дополнить словами:</w:t>
      </w:r>
    </w:p>
    <w:p w14:paraId="1E462416" w14:textId="77777777" w:rsidR="006F50D8" w:rsidRPr="00460AFA" w:rsidRDefault="006F50D8" w:rsidP="006F50D8">
      <w:pPr>
        <w:pStyle w:val="afc"/>
        <w:spacing w:after="0" w:line="240" w:lineRule="auto"/>
        <w:ind w:firstLine="709"/>
        <w:rPr>
          <w:sz w:val="28"/>
          <w:szCs w:val="28"/>
        </w:rPr>
      </w:pPr>
      <w:r w:rsidRPr="00460AFA">
        <w:rPr>
          <w:sz w:val="28"/>
          <w:szCs w:val="28"/>
        </w:rPr>
        <w:t>подпункт 6) пункта 1.4.:</w:t>
      </w:r>
    </w:p>
    <w:p w14:paraId="4FFC5498" w14:textId="041AF2D3" w:rsidR="006F50D8" w:rsidRPr="00460AFA" w:rsidRDefault="006F50D8" w:rsidP="006F50D8">
      <w:pPr>
        <w:pStyle w:val="afc"/>
        <w:spacing w:after="0" w:line="240" w:lineRule="auto"/>
        <w:ind w:firstLine="709"/>
        <w:rPr>
          <w:sz w:val="28"/>
          <w:szCs w:val="28"/>
        </w:rPr>
      </w:pPr>
      <w:r w:rsidRPr="00460AFA">
        <w:rPr>
          <w:sz w:val="28"/>
          <w:szCs w:val="28"/>
        </w:rPr>
        <w:t>«, за исключением случаев, предусмотренных частью 1.1. статьи 40 Градостроительного кодекса Российской Федерации</w:t>
      </w:r>
      <w:proofErr w:type="gramStart"/>
      <w:r w:rsidRPr="00460AFA">
        <w:rPr>
          <w:sz w:val="28"/>
          <w:szCs w:val="28"/>
        </w:rPr>
        <w:t>.»;</w:t>
      </w:r>
      <w:proofErr w:type="gramEnd"/>
    </w:p>
    <w:p w14:paraId="719BCAF6" w14:textId="393AFA65" w:rsidR="00C9699D" w:rsidRDefault="006F50D8" w:rsidP="00C9699D">
      <w:pPr>
        <w:pStyle w:val="afc"/>
        <w:tabs>
          <w:tab w:val="num" w:pos="1425"/>
        </w:tabs>
        <w:spacing w:after="0" w:line="240" w:lineRule="auto"/>
        <w:ind w:firstLine="709"/>
        <w:rPr>
          <w:sz w:val="28"/>
          <w:szCs w:val="28"/>
        </w:rPr>
      </w:pPr>
      <w:r w:rsidRPr="00460AFA">
        <w:rPr>
          <w:sz w:val="28"/>
          <w:szCs w:val="28"/>
        </w:rPr>
        <w:t>п</w:t>
      </w:r>
      <w:r w:rsidR="00C9699D" w:rsidRPr="00460AFA">
        <w:rPr>
          <w:sz w:val="28"/>
          <w:szCs w:val="28"/>
        </w:rPr>
        <w:t xml:space="preserve">ункт 2.3. «или общественных </w:t>
      </w:r>
      <w:proofErr w:type="gramStart"/>
      <w:r w:rsidR="00C9699D" w:rsidRPr="00460AFA">
        <w:rPr>
          <w:sz w:val="28"/>
          <w:szCs w:val="28"/>
        </w:rPr>
        <w:t>обсуждениях</w:t>
      </w:r>
      <w:proofErr w:type="gramEnd"/>
      <w:r w:rsidR="00C9699D" w:rsidRPr="00460AFA">
        <w:rPr>
          <w:sz w:val="28"/>
          <w:szCs w:val="28"/>
        </w:rPr>
        <w:t>.</w:t>
      </w:r>
      <w:r w:rsidR="004E0475" w:rsidRPr="00460AFA">
        <w:rPr>
          <w:sz w:val="28"/>
          <w:szCs w:val="28"/>
        </w:rPr>
        <w:t>».</w:t>
      </w:r>
      <w:bookmarkStart w:id="1" w:name="_GoBack"/>
      <w:bookmarkEnd w:id="1"/>
    </w:p>
    <w:p w14:paraId="4EF79158" w14:textId="77777777" w:rsidR="005B006D" w:rsidRPr="005B006D" w:rsidRDefault="005B006D" w:rsidP="005B006D">
      <w:pPr>
        <w:pStyle w:val="ae"/>
        <w:spacing w:after="0"/>
        <w:rPr>
          <w:rFonts w:ascii="Times New Roman" w:hAnsi="Times New Roman" w:cs="Times New Roman"/>
          <w:sz w:val="28"/>
          <w:szCs w:val="28"/>
        </w:rPr>
      </w:pPr>
    </w:p>
    <w:p w14:paraId="493BD810" w14:textId="22DB6595" w:rsidR="005B006D" w:rsidRPr="00C7117F" w:rsidRDefault="005B006D" w:rsidP="00C7117F">
      <w:pPr>
        <w:pStyle w:val="ae"/>
        <w:spacing w:after="0"/>
        <w:rPr>
          <w:rFonts w:ascii="Times New Roman" w:hAnsi="Times New Roman" w:cs="Times New Roman"/>
          <w:bCs/>
          <w:sz w:val="28"/>
          <w:szCs w:val="28"/>
        </w:rPr>
      </w:pPr>
      <w:r w:rsidRPr="005B006D">
        <w:rPr>
          <w:rFonts w:ascii="Times New Roman" w:hAnsi="Times New Roman" w:cs="Times New Roman"/>
          <w:sz w:val="28"/>
          <w:szCs w:val="28"/>
        </w:rPr>
        <w:t xml:space="preserve">2. </w:t>
      </w:r>
      <w:proofErr w:type="gramStart"/>
      <w:r w:rsidRPr="005B006D">
        <w:rPr>
          <w:rFonts w:ascii="Times New Roman" w:hAnsi="Times New Roman" w:cs="Times New Roman"/>
          <w:sz w:val="28"/>
          <w:szCs w:val="28"/>
        </w:rPr>
        <w:t xml:space="preserve">Решение опубликовать (обнародовать) в приложении «Официальный бюллетень» к газете «Новости </w:t>
      </w:r>
      <w:proofErr w:type="spellStart"/>
      <w:r w:rsidRPr="005B006D">
        <w:rPr>
          <w:rFonts w:ascii="Times New Roman" w:hAnsi="Times New Roman" w:cs="Times New Roman"/>
          <w:sz w:val="28"/>
          <w:szCs w:val="28"/>
        </w:rPr>
        <w:t>Приобья</w:t>
      </w:r>
      <w:proofErr w:type="spellEnd"/>
      <w:r w:rsidRPr="005B006D">
        <w:rPr>
          <w:rFonts w:ascii="Times New Roman" w:hAnsi="Times New Roman" w:cs="Times New Roman"/>
          <w:sz w:val="28"/>
          <w:szCs w:val="28"/>
        </w:rPr>
        <w:t>» на официальном веб-сайте администрации Нижневартовского района  (</w:t>
      </w:r>
      <w:hyperlink r:id="rId10" w:history="1">
        <w:r w:rsidRPr="005B006D">
          <w:rPr>
            <w:rStyle w:val="aa"/>
            <w:rFonts w:ascii="Times New Roman" w:hAnsi="Times New Roman" w:cs="Times New Roman"/>
            <w:sz w:val="28"/>
            <w:szCs w:val="28"/>
            <w:lang w:val="en-US"/>
          </w:rPr>
          <w:t>www</w:t>
        </w:r>
        <w:r w:rsidRPr="005B006D">
          <w:rPr>
            <w:rStyle w:val="aa"/>
            <w:rFonts w:ascii="Times New Roman" w:hAnsi="Times New Roman" w:cs="Times New Roman"/>
            <w:sz w:val="28"/>
            <w:szCs w:val="28"/>
          </w:rPr>
          <w:t>.</w:t>
        </w:r>
        <w:proofErr w:type="spellStart"/>
        <w:r w:rsidRPr="005B006D">
          <w:rPr>
            <w:rStyle w:val="aa"/>
            <w:rFonts w:ascii="Times New Roman" w:hAnsi="Times New Roman" w:cs="Times New Roman"/>
            <w:sz w:val="28"/>
            <w:szCs w:val="28"/>
            <w:lang w:val="en-US"/>
          </w:rPr>
          <w:t>nvraion</w:t>
        </w:r>
        <w:proofErr w:type="spellEnd"/>
        <w:r w:rsidRPr="005B006D">
          <w:rPr>
            <w:rStyle w:val="aa"/>
            <w:rFonts w:ascii="Times New Roman" w:hAnsi="Times New Roman" w:cs="Times New Roman"/>
            <w:sz w:val="28"/>
            <w:szCs w:val="28"/>
          </w:rPr>
          <w:t>.</w:t>
        </w:r>
        <w:proofErr w:type="spellStart"/>
        <w:r w:rsidRPr="005B006D">
          <w:rPr>
            <w:rStyle w:val="aa"/>
            <w:rFonts w:ascii="Times New Roman" w:hAnsi="Times New Roman" w:cs="Times New Roman"/>
            <w:sz w:val="28"/>
            <w:szCs w:val="28"/>
            <w:lang w:val="en-US"/>
          </w:rPr>
          <w:t>ru</w:t>
        </w:r>
        <w:proofErr w:type="spellEnd"/>
      </w:hyperlink>
      <w:r w:rsidRPr="005B006D">
        <w:rPr>
          <w:rFonts w:ascii="Times New Roman" w:hAnsi="Times New Roman" w:cs="Times New Roman"/>
          <w:sz w:val="28"/>
          <w:szCs w:val="28"/>
        </w:rPr>
        <w:t>).</w:t>
      </w:r>
      <w:proofErr w:type="gramEnd"/>
    </w:p>
    <w:p w14:paraId="17DCCB5C" w14:textId="77777777" w:rsidR="005B006D" w:rsidRPr="005B006D" w:rsidRDefault="005B006D" w:rsidP="005B006D">
      <w:pPr>
        <w:pStyle w:val="ae"/>
        <w:spacing w:after="0"/>
        <w:rPr>
          <w:rFonts w:ascii="Times New Roman" w:hAnsi="Times New Roman" w:cs="Times New Roman"/>
          <w:sz w:val="28"/>
          <w:szCs w:val="28"/>
        </w:rPr>
      </w:pPr>
    </w:p>
    <w:p w14:paraId="0C725155" w14:textId="5CD7A2B0" w:rsidR="005B006D" w:rsidRPr="005B006D" w:rsidRDefault="00C7117F" w:rsidP="005B006D">
      <w:pPr>
        <w:pStyle w:val="ae"/>
        <w:spacing w:after="0"/>
        <w:ind w:firstLine="708"/>
        <w:rPr>
          <w:rFonts w:ascii="Times New Roman" w:hAnsi="Times New Roman" w:cs="Times New Roman"/>
          <w:sz w:val="28"/>
          <w:szCs w:val="28"/>
        </w:rPr>
      </w:pPr>
      <w:r>
        <w:rPr>
          <w:rFonts w:ascii="Times New Roman" w:hAnsi="Times New Roman" w:cs="Times New Roman"/>
          <w:sz w:val="28"/>
          <w:szCs w:val="28"/>
        </w:rPr>
        <w:t>3</w:t>
      </w:r>
      <w:r w:rsidR="005B006D" w:rsidRPr="005B006D">
        <w:rPr>
          <w:rFonts w:ascii="Times New Roman" w:hAnsi="Times New Roman" w:cs="Times New Roman"/>
          <w:sz w:val="28"/>
          <w:szCs w:val="28"/>
        </w:rPr>
        <w:t>. Решение вступает в силу после его официального опубликования (обнародования).</w:t>
      </w:r>
    </w:p>
    <w:p w14:paraId="18A6D33E" w14:textId="77777777" w:rsidR="005B006D" w:rsidRPr="005B006D" w:rsidRDefault="005B006D" w:rsidP="005B006D">
      <w:pPr>
        <w:pStyle w:val="ae"/>
        <w:spacing w:after="0"/>
        <w:ind w:firstLine="0"/>
        <w:rPr>
          <w:rFonts w:ascii="Times New Roman" w:hAnsi="Times New Roman" w:cs="Times New Roman"/>
          <w:sz w:val="28"/>
          <w:szCs w:val="28"/>
        </w:rPr>
      </w:pPr>
    </w:p>
    <w:p w14:paraId="512C096A" w14:textId="404A10A8" w:rsidR="00630B4B" w:rsidRPr="004E0475" w:rsidRDefault="00C7117F" w:rsidP="003754B6">
      <w:pPr>
        <w:pStyle w:val="ae"/>
        <w:spacing w:after="0"/>
        <w:ind w:firstLine="708"/>
        <w:rPr>
          <w:rFonts w:ascii="Times New Roman" w:hAnsi="Times New Roman" w:cs="Times New Roman"/>
          <w:b/>
          <w:sz w:val="28"/>
          <w:szCs w:val="28"/>
        </w:rPr>
      </w:pPr>
      <w:r>
        <w:rPr>
          <w:rFonts w:ascii="Times New Roman" w:hAnsi="Times New Roman" w:cs="Times New Roman"/>
          <w:sz w:val="28"/>
          <w:szCs w:val="28"/>
        </w:rPr>
        <w:t>4</w:t>
      </w:r>
      <w:r w:rsidR="005B006D" w:rsidRPr="005B006D">
        <w:rPr>
          <w:rFonts w:ascii="Times New Roman" w:hAnsi="Times New Roman" w:cs="Times New Roman"/>
          <w:sz w:val="28"/>
          <w:szCs w:val="28"/>
        </w:rPr>
        <w:t xml:space="preserve">. </w:t>
      </w:r>
      <w:proofErr w:type="gramStart"/>
      <w:r w:rsidR="00630B4B" w:rsidRPr="004E0475">
        <w:rPr>
          <w:rFonts w:ascii="Times New Roman" w:hAnsi="Times New Roman" w:cs="Times New Roman"/>
          <w:sz w:val="28"/>
          <w:szCs w:val="28"/>
        </w:rPr>
        <w:t>Контроль за</w:t>
      </w:r>
      <w:proofErr w:type="gramEnd"/>
      <w:r w:rsidR="00630B4B" w:rsidRPr="004E0475">
        <w:rPr>
          <w:rFonts w:ascii="Times New Roman" w:hAnsi="Times New Roman" w:cs="Times New Roman"/>
          <w:sz w:val="28"/>
          <w:szCs w:val="28"/>
        </w:rPr>
        <w:t xml:space="preserve"> выполнением решения возложить на постоянную депутатскую комиссию по бюджету, налогам, финансам и социально-экономическим вопросам Думы района (Е.Г. Поль).</w:t>
      </w:r>
    </w:p>
    <w:p w14:paraId="2907B116" w14:textId="77777777" w:rsidR="005B006D" w:rsidRPr="005B006D" w:rsidRDefault="005B006D" w:rsidP="005B006D">
      <w:pPr>
        <w:pStyle w:val="ae"/>
        <w:spacing w:after="0"/>
        <w:ind w:firstLine="0"/>
        <w:rPr>
          <w:rFonts w:ascii="Times New Roman" w:hAnsi="Times New Roman" w:cs="Times New Roman"/>
          <w:sz w:val="28"/>
          <w:szCs w:val="28"/>
        </w:rPr>
      </w:pPr>
    </w:p>
    <w:p w14:paraId="27215B01" w14:textId="77777777" w:rsidR="005B006D" w:rsidRPr="005B006D" w:rsidRDefault="005B006D" w:rsidP="005B006D">
      <w:pPr>
        <w:pStyle w:val="ae"/>
        <w:spacing w:after="0"/>
        <w:ind w:firstLine="0"/>
        <w:rPr>
          <w:rFonts w:ascii="Times New Roman" w:hAnsi="Times New Roman" w:cs="Times New Roman"/>
          <w:sz w:val="28"/>
          <w:szCs w:val="28"/>
        </w:rPr>
      </w:pPr>
    </w:p>
    <w:p w14:paraId="45AD102D" w14:textId="77777777" w:rsidR="005B006D" w:rsidRPr="005B006D" w:rsidRDefault="005B006D" w:rsidP="005B006D">
      <w:pPr>
        <w:pStyle w:val="ae"/>
        <w:spacing w:after="0"/>
        <w:ind w:firstLine="5812"/>
        <w:rPr>
          <w:rFonts w:ascii="Times New Roman" w:hAnsi="Times New Roman" w:cs="Times New Roman"/>
          <w:sz w:val="28"/>
          <w:szCs w:val="28"/>
        </w:rPr>
      </w:pPr>
    </w:p>
    <w:tbl>
      <w:tblPr>
        <w:tblW w:w="0" w:type="auto"/>
        <w:tblLook w:val="04A0" w:firstRow="1" w:lastRow="0" w:firstColumn="1" w:lastColumn="0" w:noHBand="0" w:noVBand="1"/>
      </w:tblPr>
      <w:tblGrid>
        <w:gridCol w:w="4926"/>
        <w:gridCol w:w="4928"/>
      </w:tblGrid>
      <w:tr w:rsidR="005B006D" w:rsidRPr="005B006D" w14:paraId="5A6693F2" w14:textId="77777777" w:rsidTr="000E397A">
        <w:tc>
          <w:tcPr>
            <w:tcW w:w="4927" w:type="dxa"/>
            <w:shd w:val="clear" w:color="auto" w:fill="auto"/>
          </w:tcPr>
          <w:p w14:paraId="1B526DE2" w14:textId="77777777"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Председатель Думы района</w:t>
            </w:r>
          </w:p>
        </w:tc>
        <w:tc>
          <w:tcPr>
            <w:tcW w:w="4928" w:type="dxa"/>
            <w:shd w:val="clear" w:color="auto" w:fill="auto"/>
          </w:tcPr>
          <w:p w14:paraId="444E4148" w14:textId="77777777"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Глава района</w:t>
            </w:r>
          </w:p>
          <w:p w14:paraId="092B3A41" w14:textId="77777777" w:rsidR="005B006D" w:rsidRPr="005B006D" w:rsidRDefault="005B006D" w:rsidP="005B006D">
            <w:pPr>
              <w:pStyle w:val="ae"/>
              <w:spacing w:after="0"/>
              <w:ind w:firstLine="0"/>
              <w:rPr>
                <w:rFonts w:ascii="Times New Roman" w:hAnsi="Times New Roman" w:cs="Times New Roman"/>
                <w:sz w:val="28"/>
                <w:szCs w:val="28"/>
              </w:rPr>
            </w:pPr>
          </w:p>
        </w:tc>
      </w:tr>
      <w:tr w:rsidR="005B006D" w:rsidRPr="005B006D" w14:paraId="1680DF81" w14:textId="77777777" w:rsidTr="000E397A">
        <w:tc>
          <w:tcPr>
            <w:tcW w:w="4927" w:type="dxa"/>
            <w:shd w:val="clear" w:color="auto" w:fill="auto"/>
          </w:tcPr>
          <w:p w14:paraId="2C469DEE" w14:textId="18770577"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_________________</w:t>
            </w:r>
            <w:r w:rsidR="009C1721" w:rsidRPr="00575AF0">
              <w:rPr>
                <w:sz w:val="28"/>
              </w:rPr>
              <w:t xml:space="preserve"> </w:t>
            </w:r>
            <w:r w:rsidR="009C1721" w:rsidRPr="009C1721">
              <w:rPr>
                <w:rFonts w:ascii="Times New Roman" w:hAnsi="Times New Roman" w:cs="Times New Roman"/>
                <w:sz w:val="28"/>
              </w:rPr>
              <w:t>И.В. Заводская</w:t>
            </w:r>
          </w:p>
          <w:p w14:paraId="2C258655" w14:textId="77777777" w:rsidR="005B006D" w:rsidRPr="005B006D" w:rsidRDefault="005B006D" w:rsidP="005B006D">
            <w:pPr>
              <w:pStyle w:val="ae"/>
              <w:spacing w:after="0"/>
              <w:ind w:firstLine="0"/>
              <w:rPr>
                <w:rFonts w:ascii="Times New Roman" w:hAnsi="Times New Roman" w:cs="Times New Roman"/>
                <w:sz w:val="28"/>
                <w:szCs w:val="28"/>
              </w:rPr>
            </w:pPr>
          </w:p>
        </w:tc>
        <w:tc>
          <w:tcPr>
            <w:tcW w:w="4928" w:type="dxa"/>
            <w:shd w:val="clear" w:color="auto" w:fill="auto"/>
          </w:tcPr>
          <w:p w14:paraId="369F40AC" w14:textId="77777777" w:rsidR="005B006D" w:rsidRPr="005B006D" w:rsidRDefault="005B006D" w:rsidP="005B006D">
            <w:pPr>
              <w:pStyle w:val="ae"/>
              <w:spacing w:after="0"/>
              <w:ind w:firstLine="0"/>
              <w:rPr>
                <w:rFonts w:ascii="Times New Roman" w:hAnsi="Times New Roman" w:cs="Times New Roman"/>
                <w:sz w:val="28"/>
                <w:szCs w:val="28"/>
              </w:rPr>
            </w:pPr>
            <w:r w:rsidRPr="005B006D">
              <w:rPr>
                <w:rFonts w:ascii="Times New Roman" w:hAnsi="Times New Roman" w:cs="Times New Roman"/>
                <w:sz w:val="28"/>
                <w:szCs w:val="28"/>
              </w:rPr>
              <w:t xml:space="preserve">__________________ Б.А. </w:t>
            </w:r>
            <w:proofErr w:type="spellStart"/>
            <w:r w:rsidRPr="005B006D">
              <w:rPr>
                <w:rFonts w:ascii="Times New Roman" w:hAnsi="Times New Roman" w:cs="Times New Roman"/>
                <w:sz w:val="28"/>
                <w:szCs w:val="28"/>
              </w:rPr>
              <w:t>Саломатин</w:t>
            </w:r>
            <w:proofErr w:type="spellEnd"/>
          </w:p>
        </w:tc>
      </w:tr>
    </w:tbl>
    <w:p w14:paraId="6B2B7769" w14:textId="77777777" w:rsidR="006C0A4D" w:rsidRDefault="006C0A4D" w:rsidP="005B006D">
      <w:pPr>
        <w:pStyle w:val="ae"/>
        <w:spacing w:after="0"/>
        <w:ind w:firstLine="5812"/>
        <w:rPr>
          <w:rFonts w:ascii="Times New Roman" w:hAnsi="Times New Roman" w:cs="Times New Roman"/>
          <w:sz w:val="28"/>
          <w:szCs w:val="28"/>
        </w:rPr>
      </w:pPr>
    </w:p>
    <w:p w14:paraId="7D90EC54" w14:textId="77777777" w:rsidR="006C0A4D" w:rsidRDefault="006C0A4D" w:rsidP="005B006D">
      <w:pPr>
        <w:pStyle w:val="ae"/>
        <w:spacing w:after="0"/>
        <w:ind w:firstLine="5812"/>
        <w:rPr>
          <w:rFonts w:ascii="Times New Roman" w:hAnsi="Times New Roman" w:cs="Times New Roman"/>
          <w:sz w:val="28"/>
          <w:szCs w:val="28"/>
        </w:rPr>
      </w:pPr>
    </w:p>
    <w:p w14:paraId="3BC75604" w14:textId="77777777" w:rsidR="006C0A4D" w:rsidRDefault="006C0A4D" w:rsidP="005B006D">
      <w:pPr>
        <w:pStyle w:val="ae"/>
        <w:spacing w:after="0"/>
        <w:ind w:firstLine="5812"/>
        <w:rPr>
          <w:rFonts w:ascii="Times New Roman" w:hAnsi="Times New Roman" w:cs="Times New Roman"/>
          <w:sz w:val="28"/>
          <w:szCs w:val="28"/>
        </w:rPr>
      </w:pPr>
    </w:p>
    <w:p w14:paraId="693BA8E6" w14:textId="77777777" w:rsidR="006C0A4D" w:rsidRDefault="006C0A4D" w:rsidP="005B006D">
      <w:pPr>
        <w:pStyle w:val="ae"/>
        <w:spacing w:after="0"/>
        <w:ind w:firstLine="5812"/>
        <w:rPr>
          <w:rFonts w:ascii="Times New Roman" w:hAnsi="Times New Roman" w:cs="Times New Roman"/>
          <w:sz w:val="28"/>
          <w:szCs w:val="28"/>
        </w:rPr>
      </w:pPr>
    </w:p>
    <w:p w14:paraId="30CB6A67" w14:textId="77777777" w:rsidR="006C0A4D" w:rsidRDefault="006C0A4D" w:rsidP="005B006D">
      <w:pPr>
        <w:pStyle w:val="ae"/>
        <w:spacing w:after="0"/>
        <w:ind w:firstLine="5812"/>
        <w:rPr>
          <w:rFonts w:ascii="Times New Roman" w:hAnsi="Times New Roman" w:cs="Times New Roman"/>
          <w:sz w:val="28"/>
          <w:szCs w:val="28"/>
        </w:rPr>
      </w:pPr>
    </w:p>
    <w:p w14:paraId="06BDCC03" w14:textId="77777777" w:rsidR="006C0A4D" w:rsidRDefault="006C0A4D" w:rsidP="005B006D">
      <w:pPr>
        <w:pStyle w:val="ae"/>
        <w:spacing w:after="0"/>
        <w:ind w:firstLine="5812"/>
        <w:rPr>
          <w:rFonts w:ascii="Times New Roman" w:hAnsi="Times New Roman" w:cs="Times New Roman"/>
          <w:sz w:val="28"/>
          <w:szCs w:val="28"/>
        </w:rPr>
      </w:pPr>
    </w:p>
    <w:p w14:paraId="3A48335B" w14:textId="77777777" w:rsidR="006C0A4D" w:rsidRDefault="006C0A4D" w:rsidP="005B006D">
      <w:pPr>
        <w:pStyle w:val="ae"/>
        <w:spacing w:after="0"/>
        <w:ind w:firstLine="5812"/>
        <w:rPr>
          <w:rFonts w:ascii="Times New Roman" w:hAnsi="Times New Roman" w:cs="Times New Roman"/>
          <w:sz w:val="28"/>
          <w:szCs w:val="28"/>
        </w:rPr>
      </w:pPr>
    </w:p>
    <w:p w14:paraId="4A5FEEAC" w14:textId="77777777" w:rsidR="006C0A4D" w:rsidRDefault="006C0A4D" w:rsidP="00A57DF8">
      <w:pPr>
        <w:pStyle w:val="ae"/>
        <w:spacing w:after="0"/>
        <w:ind w:firstLine="0"/>
        <w:rPr>
          <w:rFonts w:ascii="Times New Roman" w:hAnsi="Times New Roman" w:cs="Times New Roman"/>
          <w:sz w:val="28"/>
          <w:szCs w:val="28"/>
        </w:rPr>
      </w:pPr>
    </w:p>
    <w:p w14:paraId="0CC39667" w14:textId="77777777" w:rsidR="005B006D" w:rsidRPr="005B006D" w:rsidRDefault="005B006D" w:rsidP="005B006D">
      <w:pPr>
        <w:pStyle w:val="ae"/>
        <w:spacing w:after="0"/>
        <w:ind w:left="540" w:hanging="540"/>
        <w:jc w:val="center"/>
        <w:rPr>
          <w:rFonts w:ascii="Times New Roman" w:hAnsi="Times New Roman" w:cs="Times New Roman"/>
          <w:sz w:val="28"/>
          <w:szCs w:val="28"/>
        </w:rPr>
      </w:pPr>
    </w:p>
    <w:p w14:paraId="2541254B" w14:textId="77777777" w:rsidR="005B006D" w:rsidRPr="005B006D" w:rsidRDefault="005B006D" w:rsidP="005B006D">
      <w:pPr>
        <w:pStyle w:val="afc"/>
        <w:tabs>
          <w:tab w:val="num" w:pos="1260"/>
        </w:tabs>
        <w:spacing w:after="0" w:line="240" w:lineRule="auto"/>
        <w:rPr>
          <w:sz w:val="28"/>
          <w:szCs w:val="28"/>
        </w:rPr>
      </w:pPr>
    </w:p>
    <w:sectPr w:rsidR="005B006D" w:rsidRPr="005B006D" w:rsidSect="00D551AB">
      <w:headerReference w:type="first" r:id="rId11"/>
      <w:pgSz w:w="11906" w:h="16838"/>
      <w:pgMar w:top="1134" w:right="567"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3F617" w14:textId="77777777" w:rsidR="003B487D" w:rsidRDefault="003B487D" w:rsidP="00CA642B">
      <w:pPr>
        <w:spacing w:line="240" w:lineRule="auto"/>
      </w:pPr>
      <w:r>
        <w:separator/>
      </w:r>
    </w:p>
  </w:endnote>
  <w:endnote w:type="continuationSeparator" w:id="0">
    <w:p w14:paraId="118BEC6C" w14:textId="77777777" w:rsidR="003B487D" w:rsidRDefault="003B487D" w:rsidP="00CA6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9F1A5" w14:textId="77777777" w:rsidR="003B487D" w:rsidRDefault="003B487D" w:rsidP="00CA642B">
      <w:pPr>
        <w:spacing w:line="240" w:lineRule="auto"/>
      </w:pPr>
      <w:r>
        <w:separator/>
      </w:r>
    </w:p>
  </w:footnote>
  <w:footnote w:type="continuationSeparator" w:id="0">
    <w:p w14:paraId="61BAC35C" w14:textId="77777777" w:rsidR="003B487D" w:rsidRDefault="003B487D" w:rsidP="00CA64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95E9" w14:textId="77777777" w:rsidR="00D5389E" w:rsidRPr="00872D6D" w:rsidRDefault="00D5389E">
    <w:pPr>
      <w:pStyle w:val="a6"/>
      <w:jc w:val="right"/>
      <w:rPr>
        <w:b/>
      </w:rPr>
    </w:pPr>
    <w:r w:rsidRPr="00872D6D">
      <w:rPr>
        <w:b/>
      </w:rPr>
      <w:fldChar w:fldCharType="begin"/>
    </w:r>
    <w:r w:rsidRPr="00872D6D">
      <w:rPr>
        <w:b/>
      </w:rPr>
      <w:instrText>PAGE   \* MERGEFORMAT</w:instrText>
    </w:r>
    <w:r w:rsidRPr="00872D6D">
      <w:rPr>
        <w:b/>
      </w:rPr>
      <w:fldChar w:fldCharType="separate"/>
    </w:r>
    <w:r>
      <w:rPr>
        <w:b/>
        <w:noProof/>
      </w:rPr>
      <w:t>24</w:t>
    </w:r>
    <w:r w:rsidRPr="00872D6D">
      <w:rPr>
        <w:b/>
      </w:rPr>
      <w:fldChar w:fldCharType="end"/>
    </w:r>
  </w:p>
  <w:p w14:paraId="0301D1A2" w14:textId="77777777" w:rsidR="00D5389E" w:rsidRDefault="00D5389E" w:rsidP="00D551AB">
    <w:pPr>
      <w:pStyle w:val="a6"/>
      <w:tabs>
        <w:tab w:val="left" w:pos="9180"/>
        <w:tab w:val="right" w:pos="9921"/>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1">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F83D2A"/>
    <w:multiLevelType w:val="hybridMultilevel"/>
    <w:tmpl w:val="7FEE73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DE4A8F"/>
    <w:multiLevelType w:val="hybridMultilevel"/>
    <w:tmpl w:val="29C860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DF2A67"/>
    <w:multiLevelType w:val="hybridMultilevel"/>
    <w:tmpl w:val="AE2AFD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C1673B"/>
    <w:multiLevelType w:val="multilevel"/>
    <w:tmpl w:val="4B0EBD6E"/>
    <w:lvl w:ilvl="0">
      <w:start w:val="1"/>
      <w:numFmt w:val="bullet"/>
      <w:pStyle w:val="a"/>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F12696D"/>
    <w:multiLevelType w:val="hybridMultilevel"/>
    <w:tmpl w:val="719CE1A2"/>
    <w:lvl w:ilvl="0" w:tplc="C8AC235A">
      <w:start w:val="1"/>
      <w:numFmt w:val="bullet"/>
      <w:lvlText w:val=""/>
      <w:lvlJc w:val="left"/>
      <w:pPr>
        <w:ind w:left="2770" w:hanging="360"/>
      </w:pPr>
      <w:rPr>
        <w:rFonts w:ascii="Symbol" w:hAnsi="Symbol"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7">
    <w:nsid w:val="104B4BEB"/>
    <w:multiLevelType w:val="hybridMultilevel"/>
    <w:tmpl w:val="79867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4E2540"/>
    <w:multiLevelType w:val="hybridMultilevel"/>
    <w:tmpl w:val="6EECD22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11F0656"/>
    <w:multiLevelType w:val="hybridMultilevel"/>
    <w:tmpl w:val="6F5EF5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B07E56"/>
    <w:multiLevelType w:val="hybridMultilevel"/>
    <w:tmpl w:val="17D6B384"/>
    <w:lvl w:ilvl="0" w:tplc="04190011">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nsid w:val="18D31F00"/>
    <w:multiLevelType w:val="hybridMultilevel"/>
    <w:tmpl w:val="2416B20E"/>
    <w:lvl w:ilvl="0" w:tplc="0419000F">
      <w:start w:val="1"/>
      <w:numFmt w:val="decimal"/>
      <w:lvlText w:val="%1."/>
      <w:lvlJc w:val="left"/>
      <w:pPr>
        <w:ind w:left="1146" w:hanging="360"/>
      </w:pPr>
    </w:lvl>
    <w:lvl w:ilvl="1" w:tplc="0419000F">
      <w:start w:val="1"/>
      <w:numFmt w:val="decimal"/>
      <w:lvlText w:val="%2."/>
      <w:lvlJc w:val="left"/>
      <w:pPr>
        <w:ind w:left="1353" w:hanging="360"/>
      </w:pPr>
    </w:lvl>
    <w:lvl w:ilvl="2" w:tplc="6236375A">
      <w:start w:val="10"/>
      <w:numFmt w:val="upperRoman"/>
      <w:lvlText w:val="%3."/>
      <w:lvlJc w:val="left"/>
      <w:pPr>
        <w:ind w:left="3126" w:hanging="720"/>
      </w:pPr>
      <w:rPr>
        <w:rFonts w:hint="default"/>
      </w:r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19881EE1"/>
    <w:multiLevelType w:val="hybridMultilevel"/>
    <w:tmpl w:val="B0A650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1C5944"/>
    <w:multiLevelType w:val="hybridMultilevel"/>
    <w:tmpl w:val="A21CBA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B9B306A"/>
    <w:multiLevelType w:val="hybridMultilevel"/>
    <w:tmpl w:val="2070C5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E2F1E78"/>
    <w:multiLevelType w:val="hybridMultilevel"/>
    <w:tmpl w:val="B22E1A52"/>
    <w:lvl w:ilvl="0" w:tplc="C8AC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765F29"/>
    <w:multiLevelType w:val="multilevel"/>
    <w:tmpl w:val="B9CE9478"/>
    <w:lvl w:ilvl="0">
      <w:start w:val="1"/>
      <w:numFmt w:val="decimal"/>
      <w:lvlText w:val="%1."/>
      <w:lvlJc w:val="left"/>
      <w:pPr>
        <w:tabs>
          <w:tab w:val="num" w:pos="360"/>
        </w:tabs>
        <w:ind w:left="360" w:hanging="360"/>
      </w:pPr>
      <w:rPr>
        <w:b/>
      </w:rPr>
    </w:lvl>
    <w:lvl w:ilvl="1">
      <w:start w:val="1"/>
      <w:numFmt w:val="decimal"/>
      <w:lvlText w:val="%1.%2."/>
      <w:lvlJc w:val="left"/>
      <w:pPr>
        <w:tabs>
          <w:tab w:val="num" w:pos="2134"/>
        </w:tabs>
        <w:ind w:left="2134"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263461D1"/>
    <w:multiLevelType w:val="hybridMultilevel"/>
    <w:tmpl w:val="BAAAB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9600A39"/>
    <w:multiLevelType w:val="multilevel"/>
    <w:tmpl w:val="7F3C84BA"/>
    <w:lvl w:ilvl="0">
      <w:start w:val="2"/>
      <w:numFmt w:val="upperRoman"/>
      <w:lvlText w:val="%1."/>
      <w:lvlJc w:val="left"/>
      <w:pPr>
        <w:ind w:left="2706" w:hanging="720"/>
      </w:pPr>
      <w:rPr>
        <w:rFonts w:hint="default"/>
      </w:rPr>
    </w:lvl>
    <w:lvl w:ilvl="1">
      <w:start w:val="3"/>
      <w:numFmt w:val="decimal"/>
      <w:isLgl/>
      <w:lvlText w:val="%1.%2."/>
      <w:lvlJc w:val="left"/>
      <w:pPr>
        <w:ind w:left="2961" w:hanging="720"/>
      </w:pPr>
      <w:rPr>
        <w:rFonts w:hint="default"/>
      </w:rPr>
    </w:lvl>
    <w:lvl w:ilvl="2">
      <w:start w:val="1"/>
      <w:numFmt w:val="decimal"/>
      <w:isLgl/>
      <w:lvlText w:val="%1.%2.%3."/>
      <w:lvlJc w:val="left"/>
      <w:pPr>
        <w:ind w:left="3140" w:hanging="720"/>
      </w:pPr>
      <w:rPr>
        <w:rFonts w:hint="default"/>
      </w:rPr>
    </w:lvl>
    <w:lvl w:ilvl="3">
      <w:start w:val="1"/>
      <w:numFmt w:val="decimal"/>
      <w:isLgl/>
      <w:lvlText w:val="%1.%2.%3.%4."/>
      <w:lvlJc w:val="left"/>
      <w:pPr>
        <w:ind w:left="3679" w:hanging="108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397" w:hanging="1440"/>
      </w:pPr>
      <w:rPr>
        <w:rFonts w:hint="default"/>
      </w:rPr>
    </w:lvl>
    <w:lvl w:ilvl="6">
      <w:start w:val="1"/>
      <w:numFmt w:val="decimal"/>
      <w:isLgl/>
      <w:lvlText w:val="%1.%2.%3.%4.%5.%6.%7."/>
      <w:lvlJc w:val="left"/>
      <w:pPr>
        <w:ind w:left="4936" w:hanging="1800"/>
      </w:pPr>
      <w:rPr>
        <w:rFonts w:hint="default"/>
      </w:rPr>
    </w:lvl>
    <w:lvl w:ilvl="7">
      <w:start w:val="1"/>
      <w:numFmt w:val="decimal"/>
      <w:isLgl/>
      <w:lvlText w:val="%1.%2.%3.%4.%5.%6.%7.%8."/>
      <w:lvlJc w:val="left"/>
      <w:pPr>
        <w:ind w:left="5115" w:hanging="1800"/>
      </w:pPr>
      <w:rPr>
        <w:rFonts w:hint="default"/>
      </w:rPr>
    </w:lvl>
    <w:lvl w:ilvl="8">
      <w:start w:val="1"/>
      <w:numFmt w:val="decimal"/>
      <w:isLgl/>
      <w:lvlText w:val="%1.%2.%3.%4.%5.%6.%7.%8.%9."/>
      <w:lvlJc w:val="left"/>
      <w:pPr>
        <w:ind w:left="5654" w:hanging="2160"/>
      </w:pPr>
      <w:rPr>
        <w:rFonts w:hint="default"/>
      </w:rPr>
    </w:lvl>
  </w:abstractNum>
  <w:abstractNum w:abstractNumId="19">
    <w:nsid w:val="29F97013"/>
    <w:multiLevelType w:val="hybridMultilevel"/>
    <w:tmpl w:val="7BB41E32"/>
    <w:lvl w:ilvl="0" w:tplc="BCFA60CC">
      <w:start w:val="1"/>
      <w:numFmt w:val="russianLower"/>
      <w:lvlText w:val="%1)"/>
      <w:lvlJc w:val="left"/>
      <w:pPr>
        <w:ind w:left="1287" w:hanging="360"/>
      </w:pPr>
      <w:rPr>
        <w:rFonts w:hint="default"/>
      </w:rPr>
    </w:lvl>
    <w:lvl w:ilvl="1" w:tplc="AD727456">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DDB652B"/>
    <w:multiLevelType w:val="hybridMultilevel"/>
    <w:tmpl w:val="D40C7D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C36140D"/>
    <w:multiLevelType w:val="hybridMultilevel"/>
    <w:tmpl w:val="DB0E65A6"/>
    <w:lvl w:ilvl="0" w:tplc="BCFA60C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D1F158D"/>
    <w:multiLevelType w:val="hybridMultilevel"/>
    <w:tmpl w:val="C94637E0"/>
    <w:lvl w:ilvl="0" w:tplc="18EED76A">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E003B"/>
    <w:multiLevelType w:val="hybridMultilevel"/>
    <w:tmpl w:val="E9F4F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E5D3E4A"/>
    <w:multiLevelType w:val="hybridMultilevel"/>
    <w:tmpl w:val="A7480FBC"/>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3ED0056F"/>
    <w:multiLevelType w:val="hybridMultilevel"/>
    <w:tmpl w:val="41C2FC0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2BB50E9"/>
    <w:multiLevelType w:val="hybridMultilevel"/>
    <w:tmpl w:val="679096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87625DD"/>
    <w:multiLevelType w:val="hybridMultilevel"/>
    <w:tmpl w:val="8054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B397D84"/>
    <w:multiLevelType w:val="hybridMultilevel"/>
    <w:tmpl w:val="21D67704"/>
    <w:lvl w:ilvl="0" w:tplc="BCFA60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2030F17"/>
    <w:multiLevelType w:val="hybridMultilevel"/>
    <w:tmpl w:val="3792464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2D44FC"/>
    <w:multiLevelType w:val="hybridMultilevel"/>
    <w:tmpl w:val="614028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A971931"/>
    <w:multiLevelType w:val="hybridMultilevel"/>
    <w:tmpl w:val="527EFD34"/>
    <w:lvl w:ilvl="0" w:tplc="04190011">
      <w:start w:val="1"/>
      <w:numFmt w:val="decimal"/>
      <w:lvlText w:val="%1)"/>
      <w:lvlJc w:val="left"/>
      <w:pPr>
        <w:ind w:left="4613" w:hanging="360"/>
      </w:p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2">
    <w:nsid w:val="5C1E281F"/>
    <w:multiLevelType w:val="hybridMultilevel"/>
    <w:tmpl w:val="6D3290CC"/>
    <w:lvl w:ilvl="0" w:tplc="C8AC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B26B23"/>
    <w:multiLevelType w:val="hybridMultilevel"/>
    <w:tmpl w:val="C3040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432FE5"/>
    <w:multiLevelType w:val="multilevel"/>
    <w:tmpl w:val="3E50CE70"/>
    <w:lvl w:ilvl="0">
      <w:start w:val="2"/>
      <w:numFmt w:val="decimal"/>
      <w:lvlText w:val="%1."/>
      <w:lvlJc w:val="left"/>
      <w:pPr>
        <w:ind w:left="420" w:hanging="42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98F619E"/>
    <w:multiLevelType w:val="hybridMultilevel"/>
    <w:tmpl w:val="B22818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C26308A"/>
    <w:multiLevelType w:val="hybridMultilevel"/>
    <w:tmpl w:val="6BFC2F52"/>
    <w:lvl w:ilvl="0" w:tplc="04190011">
      <w:start w:val="1"/>
      <w:numFmt w:val="decimal"/>
      <w:lvlText w:val="%1)"/>
      <w:lvlJc w:val="left"/>
      <w:pPr>
        <w:ind w:left="1429" w:hanging="360"/>
      </w:pPr>
    </w:lvl>
    <w:lvl w:ilvl="1" w:tplc="B6CC5BC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02C0E7F"/>
    <w:multiLevelType w:val="hybridMultilevel"/>
    <w:tmpl w:val="9C46C8C6"/>
    <w:lvl w:ilvl="0" w:tplc="BCFA60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2B30CD3"/>
    <w:multiLevelType w:val="hybridMultilevel"/>
    <w:tmpl w:val="C64E53BC"/>
    <w:lvl w:ilvl="0" w:tplc="BECC3034">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75C4352E"/>
    <w:multiLevelType w:val="hybridMultilevel"/>
    <w:tmpl w:val="18D05F46"/>
    <w:lvl w:ilvl="0" w:tplc="C2C8F394">
      <w:start w:val="11"/>
      <w:numFmt w:val="upperRoman"/>
      <w:lvlText w:val="%1."/>
      <w:lvlJc w:val="left"/>
      <w:pPr>
        <w:ind w:left="3126" w:hanging="720"/>
      </w:pPr>
      <w:rPr>
        <w:rFonts w:hint="default"/>
      </w:rPr>
    </w:lvl>
    <w:lvl w:ilvl="1" w:tplc="04190019" w:tentative="1">
      <w:start w:val="1"/>
      <w:numFmt w:val="lowerLetter"/>
      <w:lvlText w:val="%2."/>
      <w:lvlJc w:val="left"/>
      <w:pPr>
        <w:ind w:left="3486" w:hanging="360"/>
      </w:pPr>
    </w:lvl>
    <w:lvl w:ilvl="2" w:tplc="0419001B" w:tentative="1">
      <w:start w:val="1"/>
      <w:numFmt w:val="lowerRoman"/>
      <w:lvlText w:val="%3."/>
      <w:lvlJc w:val="right"/>
      <w:pPr>
        <w:ind w:left="4206" w:hanging="180"/>
      </w:pPr>
    </w:lvl>
    <w:lvl w:ilvl="3" w:tplc="0419000F" w:tentative="1">
      <w:start w:val="1"/>
      <w:numFmt w:val="decimal"/>
      <w:lvlText w:val="%4."/>
      <w:lvlJc w:val="left"/>
      <w:pPr>
        <w:ind w:left="4926" w:hanging="360"/>
      </w:pPr>
    </w:lvl>
    <w:lvl w:ilvl="4" w:tplc="04190019" w:tentative="1">
      <w:start w:val="1"/>
      <w:numFmt w:val="lowerLetter"/>
      <w:lvlText w:val="%5."/>
      <w:lvlJc w:val="left"/>
      <w:pPr>
        <w:ind w:left="5646" w:hanging="360"/>
      </w:pPr>
    </w:lvl>
    <w:lvl w:ilvl="5" w:tplc="0419001B" w:tentative="1">
      <w:start w:val="1"/>
      <w:numFmt w:val="lowerRoman"/>
      <w:lvlText w:val="%6."/>
      <w:lvlJc w:val="right"/>
      <w:pPr>
        <w:ind w:left="6366" w:hanging="180"/>
      </w:pPr>
    </w:lvl>
    <w:lvl w:ilvl="6" w:tplc="0419000F" w:tentative="1">
      <w:start w:val="1"/>
      <w:numFmt w:val="decimal"/>
      <w:lvlText w:val="%7."/>
      <w:lvlJc w:val="left"/>
      <w:pPr>
        <w:ind w:left="7086" w:hanging="360"/>
      </w:pPr>
    </w:lvl>
    <w:lvl w:ilvl="7" w:tplc="04190019" w:tentative="1">
      <w:start w:val="1"/>
      <w:numFmt w:val="lowerLetter"/>
      <w:lvlText w:val="%8."/>
      <w:lvlJc w:val="left"/>
      <w:pPr>
        <w:ind w:left="7806" w:hanging="360"/>
      </w:pPr>
    </w:lvl>
    <w:lvl w:ilvl="8" w:tplc="0419001B" w:tentative="1">
      <w:start w:val="1"/>
      <w:numFmt w:val="lowerRoman"/>
      <w:lvlText w:val="%9."/>
      <w:lvlJc w:val="right"/>
      <w:pPr>
        <w:ind w:left="8526" w:hanging="180"/>
      </w:pPr>
    </w:lvl>
  </w:abstractNum>
  <w:abstractNum w:abstractNumId="40">
    <w:nsid w:val="7B000704"/>
    <w:multiLevelType w:val="hybridMultilevel"/>
    <w:tmpl w:val="B2AC0D8A"/>
    <w:lvl w:ilvl="0" w:tplc="C8AC23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6"/>
  </w:num>
  <w:num w:numId="5">
    <w:abstractNumId w:val="35"/>
  </w:num>
  <w:num w:numId="6">
    <w:abstractNumId w:val="25"/>
  </w:num>
  <w:num w:numId="7">
    <w:abstractNumId w:val="2"/>
  </w:num>
  <w:num w:numId="8">
    <w:abstractNumId w:val="3"/>
  </w:num>
  <w:num w:numId="9">
    <w:abstractNumId w:val="9"/>
  </w:num>
  <w:num w:numId="10">
    <w:abstractNumId w:val="8"/>
  </w:num>
  <w:num w:numId="11">
    <w:abstractNumId w:val="30"/>
  </w:num>
  <w:num w:numId="12">
    <w:abstractNumId w:val="24"/>
  </w:num>
  <w:num w:numId="13">
    <w:abstractNumId w:val="13"/>
  </w:num>
  <w:num w:numId="14">
    <w:abstractNumId w:val="4"/>
  </w:num>
  <w:num w:numId="15">
    <w:abstractNumId w:val="33"/>
  </w:num>
  <w:num w:numId="16">
    <w:abstractNumId w:val="17"/>
  </w:num>
  <w:num w:numId="17">
    <w:abstractNumId w:val="23"/>
  </w:num>
  <w:num w:numId="18">
    <w:abstractNumId w:val="31"/>
  </w:num>
  <w:num w:numId="19">
    <w:abstractNumId w:val="7"/>
  </w:num>
  <w:num w:numId="20">
    <w:abstractNumId w:val="11"/>
  </w:num>
  <w:num w:numId="21">
    <w:abstractNumId w:val="22"/>
  </w:num>
  <w:num w:numId="22">
    <w:abstractNumId w:val="14"/>
  </w:num>
  <w:num w:numId="23">
    <w:abstractNumId w:val="12"/>
  </w:num>
  <w:num w:numId="24">
    <w:abstractNumId w:val="27"/>
  </w:num>
  <w:num w:numId="25">
    <w:abstractNumId w:val="19"/>
  </w:num>
  <w:num w:numId="26">
    <w:abstractNumId w:val="21"/>
  </w:num>
  <w:num w:numId="27">
    <w:abstractNumId w:val="26"/>
  </w:num>
  <w:num w:numId="28">
    <w:abstractNumId w:val="29"/>
  </w:num>
  <w:num w:numId="29">
    <w:abstractNumId w:val="28"/>
  </w:num>
  <w:num w:numId="30">
    <w:abstractNumId w:val="37"/>
  </w:num>
  <w:num w:numId="31">
    <w:abstractNumId w:val="10"/>
  </w:num>
  <w:num w:numId="32">
    <w:abstractNumId w:val="20"/>
  </w:num>
  <w:num w:numId="33">
    <w:abstractNumId w:val="6"/>
  </w:num>
  <w:num w:numId="34">
    <w:abstractNumId w:val="32"/>
  </w:num>
  <w:num w:numId="35">
    <w:abstractNumId w:val="15"/>
  </w:num>
  <w:num w:numId="36">
    <w:abstractNumId w:val="40"/>
  </w:num>
  <w:num w:numId="37">
    <w:abstractNumId w:val="39"/>
  </w:num>
  <w:num w:numId="38">
    <w:abstractNumId w:val="38"/>
  </w:num>
  <w:num w:numId="39">
    <w:abstractNumId w:val="16"/>
  </w:num>
  <w:num w:numId="40">
    <w:abstractNumId w:val="18"/>
  </w:num>
  <w:num w:numId="41">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4BEA"/>
    <w:rsid w:val="0000793F"/>
    <w:rsid w:val="00011F29"/>
    <w:rsid w:val="00012869"/>
    <w:rsid w:val="000170E3"/>
    <w:rsid w:val="000325F8"/>
    <w:rsid w:val="00041DE2"/>
    <w:rsid w:val="00042BF1"/>
    <w:rsid w:val="0007257E"/>
    <w:rsid w:val="0008512B"/>
    <w:rsid w:val="000865DA"/>
    <w:rsid w:val="00093E19"/>
    <w:rsid w:val="000B352A"/>
    <w:rsid w:val="000B5EEF"/>
    <w:rsid w:val="000C5521"/>
    <w:rsid w:val="000D1FBF"/>
    <w:rsid w:val="000E0839"/>
    <w:rsid w:val="000F69FC"/>
    <w:rsid w:val="00107EBF"/>
    <w:rsid w:val="00115CC3"/>
    <w:rsid w:val="00120EE9"/>
    <w:rsid w:val="001247B8"/>
    <w:rsid w:val="001257AE"/>
    <w:rsid w:val="001331B0"/>
    <w:rsid w:val="001401A7"/>
    <w:rsid w:val="001561FD"/>
    <w:rsid w:val="00157416"/>
    <w:rsid w:val="00170022"/>
    <w:rsid w:val="001712AF"/>
    <w:rsid w:val="00174A28"/>
    <w:rsid w:val="00190238"/>
    <w:rsid w:val="00193117"/>
    <w:rsid w:val="001A46EF"/>
    <w:rsid w:val="001A5185"/>
    <w:rsid w:val="001B2FE2"/>
    <w:rsid w:val="001C4724"/>
    <w:rsid w:val="001C60AD"/>
    <w:rsid w:val="001E13E3"/>
    <w:rsid w:val="001F1A1E"/>
    <w:rsid w:val="001F377E"/>
    <w:rsid w:val="001F5E1D"/>
    <w:rsid w:val="001F6206"/>
    <w:rsid w:val="00225F8A"/>
    <w:rsid w:val="00243207"/>
    <w:rsid w:val="00255991"/>
    <w:rsid w:val="002859A2"/>
    <w:rsid w:val="00297F6E"/>
    <w:rsid w:val="002B41F9"/>
    <w:rsid w:val="0030387A"/>
    <w:rsid w:val="0030777A"/>
    <w:rsid w:val="00315878"/>
    <w:rsid w:val="003163AD"/>
    <w:rsid w:val="00317CA9"/>
    <w:rsid w:val="00320455"/>
    <w:rsid w:val="00342AB5"/>
    <w:rsid w:val="00344270"/>
    <w:rsid w:val="00350319"/>
    <w:rsid w:val="00361CB8"/>
    <w:rsid w:val="00367505"/>
    <w:rsid w:val="003754B6"/>
    <w:rsid w:val="003779B2"/>
    <w:rsid w:val="003967AD"/>
    <w:rsid w:val="003A1517"/>
    <w:rsid w:val="003A6CF6"/>
    <w:rsid w:val="003B487D"/>
    <w:rsid w:val="003C48D8"/>
    <w:rsid w:val="003D03D2"/>
    <w:rsid w:val="003E2F08"/>
    <w:rsid w:val="003F4789"/>
    <w:rsid w:val="00401528"/>
    <w:rsid w:val="00403472"/>
    <w:rsid w:val="0040433B"/>
    <w:rsid w:val="00405039"/>
    <w:rsid w:val="004109BA"/>
    <w:rsid w:val="00413667"/>
    <w:rsid w:val="0042240A"/>
    <w:rsid w:val="004226B0"/>
    <w:rsid w:val="00424530"/>
    <w:rsid w:val="00437BC8"/>
    <w:rsid w:val="00460AFA"/>
    <w:rsid w:val="0047553F"/>
    <w:rsid w:val="004B10C6"/>
    <w:rsid w:val="004B65BB"/>
    <w:rsid w:val="004C01FF"/>
    <w:rsid w:val="004C6B16"/>
    <w:rsid w:val="004E0475"/>
    <w:rsid w:val="004E54AB"/>
    <w:rsid w:val="004F4020"/>
    <w:rsid w:val="00503859"/>
    <w:rsid w:val="00505C1A"/>
    <w:rsid w:val="005504A3"/>
    <w:rsid w:val="00582211"/>
    <w:rsid w:val="0059240A"/>
    <w:rsid w:val="005A09D5"/>
    <w:rsid w:val="005B006D"/>
    <w:rsid w:val="005E69C6"/>
    <w:rsid w:val="005F0AE3"/>
    <w:rsid w:val="005F1FD3"/>
    <w:rsid w:val="00630B4B"/>
    <w:rsid w:val="00633265"/>
    <w:rsid w:val="00633EE0"/>
    <w:rsid w:val="006375F4"/>
    <w:rsid w:val="00637637"/>
    <w:rsid w:val="00644E23"/>
    <w:rsid w:val="006558A9"/>
    <w:rsid w:val="0065631D"/>
    <w:rsid w:val="00657800"/>
    <w:rsid w:val="006639D6"/>
    <w:rsid w:val="0066590F"/>
    <w:rsid w:val="006676CB"/>
    <w:rsid w:val="00672A2D"/>
    <w:rsid w:val="00685B5A"/>
    <w:rsid w:val="00695CC5"/>
    <w:rsid w:val="006A4852"/>
    <w:rsid w:val="006B2669"/>
    <w:rsid w:val="006C0A4D"/>
    <w:rsid w:val="006D412C"/>
    <w:rsid w:val="006F50D8"/>
    <w:rsid w:val="00701E0D"/>
    <w:rsid w:val="00714299"/>
    <w:rsid w:val="00733CCD"/>
    <w:rsid w:val="007362CE"/>
    <w:rsid w:val="00740A37"/>
    <w:rsid w:val="00750455"/>
    <w:rsid w:val="00754BEA"/>
    <w:rsid w:val="0076083E"/>
    <w:rsid w:val="00777F09"/>
    <w:rsid w:val="0078247D"/>
    <w:rsid w:val="007B107C"/>
    <w:rsid w:val="007C44EF"/>
    <w:rsid w:val="007C77F1"/>
    <w:rsid w:val="007E61E3"/>
    <w:rsid w:val="007E676D"/>
    <w:rsid w:val="007F2BF2"/>
    <w:rsid w:val="00802B77"/>
    <w:rsid w:val="00812BE1"/>
    <w:rsid w:val="00830E80"/>
    <w:rsid w:val="00833339"/>
    <w:rsid w:val="00833E65"/>
    <w:rsid w:val="0086293B"/>
    <w:rsid w:val="00895860"/>
    <w:rsid w:val="008A034E"/>
    <w:rsid w:val="008A08CF"/>
    <w:rsid w:val="008A183F"/>
    <w:rsid w:val="008B348E"/>
    <w:rsid w:val="008B786F"/>
    <w:rsid w:val="008C27EE"/>
    <w:rsid w:val="008D0AFF"/>
    <w:rsid w:val="008D5C5B"/>
    <w:rsid w:val="008E1A54"/>
    <w:rsid w:val="008E7023"/>
    <w:rsid w:val="008F1CF4"/>
    <w:rsid w:val="008F1E3B"/>
    <w:rsid w:val="008F5317"/>
    <w:rsid w:val="008F6E29"/>
    <w:rsid w:val="00914B5A"/>
    <w:rsid w:val="00923D2A"/>
    <w:rsid w:val="00923D31"/>
    <w:rsid w:val="00927464"/>
    <w:rsid w:val="00944496"/>
    <w:rsid w:val="009448E4"/>
    <w:rsid w:val="00946120"/>
    <w:rsid w:val="009555DF"/>
    <w:rsid w:val="009758FE"/>
    <w:rsid w:val="00986CA4"/>
    <w:rsid w:val="00990347"/>
    <w:rsid w:val="009A4449"/>
    <w:rsid w:val="009B73FC"/>
    <w:rsid w:val="009B7D4B"/>
    <w:rsid w:val="009C1721"/>
    <w:rsid w:val="009C3053"/>
    <w:rsid w:val="009D1162"/>
    <w:rsid w:val="009D7079"/>
    <w:rsid w:val="009D7186"/>
    <w:rsid w:val="009D73DA"/>
    <w:rsid w:val="009F2552"/>
    <w:rsid w:val="00A36C7A"/>
    <w:rsid w:val="00A36CEA"/>
    <w:rsid w:val="00A42462"/>
    <w:rsid w:val="00A57DF8"/>
    <w:rsid w:val="00A873D3"/>
    <w:rsid w:val="00AB6B38"/>
    <w:rsid w:val="00AE392F"/>
    <w:rsid w:val="00AF3E85"/>
    <w:rsid w:val="00B20B1B"/>
    <w:rsid w:val="00B27644"/>
    <w:rsid w:val="00B41410"/>
    <w:rsid w:val="00B57A71"/>
    <w:rsid w:val="00B751EB"/>
    <w:rsid w:val="00B82F75"/>
    <w:rsid w:val="00B94E98"/>
    <w:rsid w:val="00B95B1A"/>
    <w:rsid w:val="00BA2719"/>
    <w:rsid w:val="00BB60A6"/>
    <w:rsid w:val="00BD6B28"/>
    <w:rsid w:val="00BE6022"/>
    <w:rsid w:val="00C4609A"/>
    <w:rsid w:val="00C54187"/>
    <w:rsid w:val="00C7117F"/>
    <w:rsid w:val="00C924DF"/>
    <w:rsid w:val="00C95FD7"/>
    <w:rsid w:val="00C9699D"/>
    <w:rsid w:val="00C974FE"/>
    <w:rsid w:val="00CA642B"/>
    <w:rsid w:val="00CC05A3"/>
    <w:rsid w:val="00CC4F53"/>
    <w:rsid w:val="00CC5A08"/>
    <w:rsid w:val="00CC6A61"/>
    <w:rsid w:val="00CD09C5"/>
    <w:rsid w:val="00CE2053"/>
    <w:rsid w:val="00CF5155"/>
    <w:rsid w:val="00D07DC7"/>
    <w:rsid w:val="00D16843"/>
    <w:rsid w:val="00D37F64"/>
    <w:rsid w:val="00D5389E"/>
    <w:rsid w:val="00D551AB"/>
    <w:rsid w:val="00D5753C"/>
    <w:rsid w:val="00D5754A"/>
    <w:rsid w:val="00D82219"/>
    <w:rsid w:val="00D85A1F"/>
    <w:rsid w:val="00D90194"/>
    <w:rsid w:val="00DC0986"/>
    <w:rsid w:val="00DE6CC3"/>
    <w:rsid w:val="00DF5243"/>
    <w:rsid w:val="00E01300"/>
    <w:rsid w:val="00E20924"/>
    <w:rsid w:val="00E27ADE"/>
    <w:rsid w:val="00E360EA"/>
    <w:rsid w:val="00E50D1C"/>
    <w:rsid w:val="00E634ED"/>
    <w:rsid w:val="00E63E5A"/>
    <w:rsid w:val="00E75832"/>
    <w:rsid w:val="00E8644F"/>
    <w:rsid w:val="00E86512"/>
    <w:rsid w:val="00E87D8F"/>
    <w:rsid w:val="00E945A4"/>
    <w:rsid w:val="00EC7591"/>
    <w:rsid w:val="00ED0EB5"/>
    <w:rsid w:val="00ED48BE"/>
    <w:rsid w:val="00EF0F66"/>
    <w:rsid w:val="00EF23BA"/>
    <w:rsid w:val="00F061AE"/>
    <w:rsid w:val="00F10110"/>
    <w:rsid w:val="00F242F2"/>
    <w:rsid w:val="00F42BA5"/>
    <w:rsid w:val="00F5291B"/>
    <w:rsid w:val="00F61680"/>
    <w:rsid w:val="00F7453F"/>
    <w:rsid w:val="00F758CE"/>
    <w:rsid w:val="00F910E5"/>
    <w:rsid w:val="00F9344F"/>
    <w:rsid w:val="00FA13AB"/>
    <w:rsid w:val="00FA4282"/>
    <w:rsid w:val="00FB2F36"/>
    <w:rsid w:val="00FD0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BEA"/>
    <w:pPr>
      <w:spacing w:line="360" w:lineRule="auto"/>
      <w:jc w:val="both"/>
    </w:pPr>
    <w:rPr>
      <w:rFonts w:ascii="Times New Roman" w:eastAsia="Calibri" w:hAnsi="Times New Roman" w:cs="Times New Roman"/>
      <w:sz w:val="24"/>
    </w:rPr>
  </w:style>
  <w:style w:type="paragraph" w:styleId="1">
    <w:name w:val="heading 1"/>
    <w:aliases w:val="Заголовок 1 Знак Знак,Заголовок 1 Знак Знак Знак"/>
    <w:basedOn w:val="a0"/>
    <w:next w:val="a0"/>
    <w:link w:val="10"/>
    <w:qFormat/>
    <w:rsid w:val="00754BEA"/>
    <w:pPr>
      <w:keepNext/>
      <w:spacing w:after="120" w:line="240" w:lineRule="auto"/>
      <w:jc w:val="left"/>
      <w:outlineLvl w:val="0"/>
    </w:pPr>
    <w:rPr>
      <w:rFonts w:ascii="Arial" w:eastAsia="Times New Roman" w:hAnsi="Arial" w:cs="Arial"/>
      <w:b/>
      <w:bCs/>
      <w:szCs w:val="24"/>
      <w:lang w:eastAsia="ru-RU"/>
    </w:rPr>
  </w:style>
  <w:style w:type="paragraph" w:styleId="21">
    <w:name w:val="heading 2"/>
    <w:basedOn w:val="a0"/>
    <w:next w:val="a0"/>
    <w:link w:val="22"/>
    <w:uiPriority w:val="9"/>
    <w:unhideWhenUsed/>
    <w:qFormat/>
    <w:rsid w:val="00754B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754BEA"/>
    <w:pPr>
      <w:keepNext/>
      <w:spacing w:before="240" w:after="60"/>
      <w:outlineLvl w:val="2"/>
    </w:pPr>
    <w:rPr>
      <w:rFonts w:ascii="Cambria" w:eastAsia="Times New Roman" w:hAnsi="Cambria"/>
      <w:b/>
      <w:bCs/>
      <w:sz w:val="26"/>
      <w:szCs w:val="26"/>
    </w:rPr>
  </w:style>
  <w:style w:type="paragraph" w:styleId="5">
    <w:name w:val="heading 5"/>
    <w:basedOn w:val="a0"/>
    <w:next w:val="a0"/>
    <w:link w:val="50"/>
    <w:uiPriority w:val="9"/>
    <w:semiHidden/>
    <w:unhideWhenUsed/>
    <w:qFormat/>
    <w:rsid w:val="00CE205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754BEA"/>
    <w:rPr>
      <w:rFonts w:ascii="Arial" w:eastAsia="Times New Roman" w:hAnsi="Arial" w:cs="Arial"/>
      <w:b/>
      <w:bCs/>
      <w:sz w:val="24"/>
      <w:szCs w:val="24"/>
      <w:lang w:eastAsia="ru-RU"/>
    </w:rPr>
  </w:style>
  <w:style w:type="character" w:customStyle="1" w:styleId="22">
    <w:name w:val="Заголовок 2 Знак"/>
    <w:basedOn w:val="a1"/>
    <w:link w:val="21"/>
    <w:uiPriority w:val="9"/>
    <w:rsid w:val="00754BE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754BEA"/>
    <w:rPr>
      <w:rFonts w:ascii="Cambria" w:eastAsia="Times New Roman" w:hAnsi="Cambria" w:cs="Times New Roman"/>
      <w:b/>
      <w:bCs/>
      <w:sz w:val="26"/>
      <w:szCs w:val="26"/>
    </w:rPr>
  </w:style>
  <w:style w:type="character" w:customStyle="1" w:styleId="a4">
    <w:name w:val="Текст выноски Знак"/>
    <w:basedOn w:val="a1"/>
    <w:link w:val="a5"/>
    <w:uiPriority w:val="99"/>
    <w:semiHidden/>
    <w:rsid w:val="00754BEA"/>
    <w:rPr>
      <w:rFonts w:ascii="Tahoma" w:eastAsia="Calibri" w:hAnsi="Tahoma" w:cs="Tahoma"/>
      <w:sz w:val="16"/>
      <w:szCs w:val="16"/>
    </w:rPr>
  </w:style>
  <w:style w:type="paragraph" w:styleId="a5">
    <w:name w:val="Balloon Text"/>
    <w:basedOn w:val="a0"/>
    <w:link w:val="a4"/>
    <w:uiPriority w:val="99"/>
    <w:semiHidden/>
    <w:unhideWhenUsed/>
    <w:rsid w:val="00754BEA"/>
    <w:pPr>
      <w:spacing w:line="240" w:lineRule="auto"/>
    </w:pPr>
    <w:rPr>
      <w:rFonts w:ascii="Tahoma" w:hAnsi="Tahoma" w:cs="Tahoma"/>
      <w:sz w:val="16"/>
      <w:szCs w:val="16"/>
    </w:rPr>
  </w:style>
  <w:style w:type="character" w:customStyle="1" w:styleId="11">
    <w:name w:val="Текст выноски Знак1"/>
    <w:basedOn w:val="a1"/>
    <w:uiPriority w:val="99"/>
    <w:semiHidden/>
    <w:rsid w:val="00754BEA"/>
    <w:rPr>
      <w:rFonts w:ascii="Tahoma" w:eastAsia="Calibri" w:hAnsi="Tahoma" w:cs="Tahoma"/>
      <w:sz w:val="16"/>
      <w:szCs w:val="16"/>
    </w:rPr>
  </w:style>
  <w:style w:type="paragraph" w:styleId="a6">
    <w:name w:val="header"/>
    <w:aliases w:val="ВерхКолонтитул, Знак4,Знак4,Верхний колонтитул Знак Знак,Знак8"/>
    <w:basedOn w:val="a0"/>
    <w:link w:val="a7"/>
    <w:uiPriority w:val="99"/>
    <w:unhideWhenUsed/>
    <w:rsid w:val="00754BEA"/>
    <w:pPr>
      <w:tabs>
        <w:tab w:val="center" w:pos="4677"/>
        <w:tab w:val="right" w:pos="9355"/>
      </w:tabs>
      <w:spacing w:line="240" w:lineRule="auto"/>
    </w:pPr>
  </w:style>
  <w:style w:type="character" w:customStyle="1" w:styleId="a7">
    <w:name w:val="Верхний колонтитул Знак"/>
    <w:aliases w:val="ВерхКолонтитул Знак, Знак4 Знак,Знак4 Знак,Верхний колонтитул Знак Знак Знак,Знак8 Знак"/>
    <w:basedOn w:val="a1"/>
    <w:link w:val="a6"/>
    <w:uiPriority w:val="99"/>
    <w:rsid w:val="00754BEA"/>
    <w:rPr>
      <w:rFonts w:ascii="Times New Roman" w:eastAsia="Calibri" w:hAnsi="Times New Roman" w:cs="Times New Roman"/>
      <w:sz w:val="24"/>
    </w:rPr>
  </w:style>
  <w:style w:type="paragraph" w:styleId="a8">
    <w:name w:val="footer"/>
    <w:aliases w:val=" Знак6, Знак14,Знак6"/>
    <w:basedOn w:val="a0"/>
    <w:link w:val="a9"/>
    <w:unhideWhenUsed/>
    <w:rsid w:val="00754BEA"/>
    <w:pPr>
      <w:tabs>
        <w:tab w:val="center" w:pos="4677"/>
        <w:tab w:val="right" w:pos="9355"/>
      </w:tabs>
      <w:spacing w:line="240" w:lineRule="auto"/>
    </w:pPr>
  </w:style>
  <w:style w:type="character" w:customStyle="1" w:styleId="a9">
    <w:name w:val="Нижний колонтитул Знак"/>
    <w:aliases w:val=" Знак6 Знак, Знак14 Знак,Знак6 Знак"/>
    <w:basedOn w:val="a1"/>
    <w:link w:val="a8"/>
    <w:rsid w:val="00754BEA"/>
    <w:rPr>
      <w:rFonts w:ascii="Times New Roman" w:eastAsia="Calibri" w:hAnsi="Times New Roman" w:cs="Times New Roman"/>
      <w:sz w:val="24"/>
    </w:rPr>
  </w:style>
  <w:style w:type="paragraph" w:styleId="31">
    <w:name w:val="toc 3"/>
    <w:basedOn w:val="a0"/>
    <w:next w:val="a0"/>
    <w:autoRedefine/>
    <w:uiPriority w:val="39"/>
    <w:rsid w:val="00754BEA"/>
    <w:pPr>
      <w:tabs>
        <w:tab w:val="right" w:leader="dot" w:pos="9627"/>
      </w:tabs>
      <w:spacing w:line="240" w:lineRule="auto"/>
      <w:ind w:left="480"/>
      <w:jc w:val="left"/>
    </w:pPr>
    <w:rPr>
      <w:rFonts w:eastAsia="Times New Roman"/>
      <w:i/>
      <w:iCs/>
      <w:noProof/>
      <w:sz w:val="20"/>
      <w:szCs w:val="20"/>
      <w:lang w:eastAsia="ru-RU"/>
    </w:rPr>
  </w:style>
  <w:style w:type="paragraph" w:styleId="12">
    <w:name w:val="toc 1"/>
    <w:basedOn w:val="a0"/>
    <w:next w:val="a0"/>
    <w:uiPriority w:val="39"/>
    <w:rsid w:val="00754BEA"/>
    <w:pPr>
      <w:spacing w:before="120" w:after="120" w:line="240" w:lineRule="auto"/>
      <w:jc w:val="left"/>
    </w:pPr>
    <w:rPr>
      <w:rFonts w:eastAsia="Times New Roman"/>
      <w:b/>
      <w:bCs/>
      <w:caps/>
      <w:sz w:val="20"/>
      <w:szCs w:val="20"/>
      <w:lang w:eastAsia="ru-RU"/>
    </w:rPr>
  </w:style>
  <w:style w:type="paragraph" w:styleId="23">
    <w:name w:val="toc 2"/>
    <w:basedOn w:val="a0"/>
    <w:next w:val="a0"/>
    <w:autoRedefine/>
    <w:uiPriority w:val="39"/>
    <w:rsid w:val="00830E80"/>
    <w:pPr>
      <w:tabs>
        <w:tab w:val="left" w:pos="709"/>
        <w:tab w:val="right" w:leader="dot" w:pos="9921"/>
      </w:tabs>
      <w:spacing w:line="300" w:lineRule="auto"/>
      <w:ind w:left="284"/>
      <w:contextualSpacing/>
    </w:pPr>
    <w:rPr>
      <w:rFonts w:ascii="Arial" w:eastAsia="Times New Roman" w:hAnsi="Arial" w:cs="Arial"/>
      <w:smallCaps/>
      <w:noProof/>
      <w:szCs w:val="24"/>
      <w:lang w:eastAsia="ru-RU"/>
    </w:rPr>
  </w:style>
  <w:style w:type="character" w:styleId="aa">
    <w:name w:val="Hyperlink"/>
    <w:uiPriority w:val="99"/>
    <w:unhideWhenUsed/>
    <w:rsid w:val="00754BEA"/>
    <w:rPr>
      <w:color w:val="0000FF"/>
      <w:u w:val="single"/>
    </w:rPr>
  </w:style>
  <w:style w:type="paragraph" w:styleId="ab">
    <w:name w:val="List Paragraph"/>
    <w:aliases w:val="Абзац списка основной,List Paragraph2,ПАРАГРАФ,Нумерация,список 1,Варианты ответов"/>
    <w:basedOn w:val="a0"/>
    <w:link w:val="ac"/>
    <w:uiPriority w:val="34"/>
    <w:qFormat/>
    <w:rsid w:val="00754BEA"/>
    <w:pPr>
      <w:spacing w:after="200" w:line="276" w:lineRule="auto"/>
      <w:ind w:left="720"/>
      <w:contextualSpacing/>
      <w:jc w:val="left"/>
    </w:pPr>
    <w:rPr>
      <w:rFonts w:ascii="Calibri" w:eastAsia="Times New Roman" w:hAnsi="Calibri"/>
      <w:sz w:val="22"/>
      <w:lang w:eastAsia="ru-RU"/>
    </w:rPr>
  </w:style>
  <w:style w:type="character" w:customStyle="1" w:styleId="ac">
    <w:name w:val="Абзац списка Знак"/>
    <w:aliases w:val="Абзац списка основной Знак,List Paragraph2 Знак,ПАРАГРАФ Знак,Нумерация Знак,список 1 Знак,Варианты ответов Знак"/>
    <w:link w:val="ab"/>
    <w:uiPriority w:val="34"/>
    <w:locked/>
    <w:rsid w:val="00754BEA"/>
    <w:rPr>
      <w:rFonts w:ascii="Calibri" w:eastAsia="Times New Roman" w:hAnsi="Calibri" w:cs="Times New Roman"/>
      <w:lang w:eastAsia="ru-RU"/>
    </w:rPr>
  </w:style>
  <w:style w:type="character" w:customStyle="1" w:styleId="ad">
    <w:name w:val="МК Знак"/>
    <w:link w:val="a"/>
    <w:locked/>
    <w:rsid w:val="00754BEA"/>
    <w:rPr>
      <w:sz w:val="24"/>
      <w:szCs w:val="24"/>
    </w:rPr>
  </w:style>
  <w:style w:type="paragraph" w:customStyle="1" w:styleId="a">
    <w:name w:val="МК"/>
    <w:basedOn w:val="a0"/>
    <w:link w:val="ad"/>
    <w:qFormat/>
    <w:rsid w:val="00754BEA"/>
    <w:pPr>
      <w:numPr>
        <w:numId w:val="1"/>
      </w:numPr>
      <w:autoSpaceDE w:val="0"/>
      <w:autoSpaceDN w:val="0"/>
      <w:adjustRightInd w:val="0"/>
      <w:spacing w:line="240" w:lineRule="auto"/>
    </w:pPr>
    <w:rPr>
      <w:rFonts w:asciiTheme="minorHAnsi" w:eastAsiaTheme="minorHAnsi" w:hAnsiTheme="minorHAnsi" w:cstheme="minorBidi"/>
      <w:szCs w:val="24"/>
    </w:rPr>
  </w:style>
  <w:style w:type="paragraph" w:styleId="ae">
    <w:name w:val="Body Text Indent"/>
    <w:aliases w:val="Мой Заголовок 1,Основной текст 1,Нумерованный список !!,Основной текст без отступа,Основной текст 11"/>
    <w:basedOn w:val="a0"/>
    <w:link w:val="af"/>
    <w:rsid w:val="00754BEA"/>
    <w:pPr>
      <w:spacing w:after="60" w:line="240" w:lineRule="auto"/>
      <w:ind w:firstLine="709"/>
    </w:pPr>
    <w:rPr>
      <w:rFonts w:ascii="Arial" w:eastAsia="Times New Roman" w:hAnsi="Arial" w:cs="Arial"/>
      <w:sz w:val="26"/>
      <w:szCs w:val="24"/>
      <w:lang w:eastAsia="ru-RU"/>
    </w:rPr>
  </w:style>
  <w:style w:type="character" w:customStyle="1" w:styleId="af">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
    <w:basedOn w:val="a1"/>
    <w:link w:val="ae"/>
    <w:rsid w:val="00754BEA"/>
    <w:rPr>
      <w:rFonts w:ascii="Arial" w:eastAsia="Times New Roman" w:hAnsi="Arial" w:cs="Arial"/>
      <w:sz w:val="26"/>
      <w:szCs w:val="24"/>
      <w:lang w:eastAsia="ru-RU"/>
    </w:rPr>
  </w:style>
  <w:style w:type="paragraph" w:customStyle="1" w:styleId="4">
    <w:name w:val="Стиль4"/>
    <w:basedOn w:val="a0"/>
    <w:qFormat/>
    <w:rsid w:val="00754BEA"/>
    <w:pPr>
      <w:suppressAutoHyphens/>
      <w:spacing w:line="240" w:lineRule="auto"/>
      <w:ind w:right="-73"/>
      <w:jc w:val="center"/>
    </w:pPr>
    <w:rPr>
      <w:b/>
      <w:sz w:val="20"/>
      <w:szCs w:val="20"/>
      <w:lang w:eastAsia="ru-RU"/>
    </w:rPr>
  </w:style>
  <w:style w:type="table" w:styleId="af0">
    <w:name w:val="Table Grid"/>
    <w:aliases w:val="Table Grid Report"/>
    <w:basedOn w:val="a2"/>
    <w:uiPriority w:val="39"/>
    <w:rsid w:val="00754BEA"/>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0"/>
    <w:next w:val="a0"/>
    <w:link w:val="af2"/>
    <w:uiPriority w:val="11"/>
    <w:qFormat/>
    <w:rsid w:val="00754BEA"/>
    <w:pPr>
      <w:spacing w:after="60"/>
      <w:jc w:val="center"/>
      <w:outlineLvl w:val="1"/>
    </w:pPr>
    <w:rPr>
      <w:rFonts w:ascii="Calibri Light" w:eastAsia="Times New Roman" w:hAnsi="Calibri Light"/>
      <w:szCs w:val="24"/>
    </w:rPr>
  </w:style>
  <w:style w:type="character" w:customStyle="1" w:styleId="af2">
    <w:name w:val="Подзаголовок Знак"/>
    <w:basedOn w:val="a1"/>
    <w:link w:val="af1"/>
    <w:uiPriority w:val="11"/>
    <w:rsid w:val="00754BEA"/>
    <w:rPr>
      <w:rFonts w:ascii="Calibri Light" w:eastAsia="Times New Roman" w:hAnsi="Calibri Light" w:cs="Times New Roman"/>
      <w:sz w:val="24"/>
      <w:szCs w:val="24"/>
    </w:rPr>
  </w:style>
  <w:style w:type="character" w:customStyle="1" w:styleId="apple-converted-space">
    <w:name w:val="apple-converted-space"/>
    <w:rsid w:val="00754BEA"/>
  </w:style>
  <w:style w:type="character" w:styleId="af3">
    <w:name w:val="Strong"/>
    <w:qFormat/>
    <w:rsid w:val="00754BEA"/>
    <w:rPr>
      <w:b/>
      <w:bCs/>
    </w:rPr>
  </w:style>
  <w:style w:type="character" w:customStyle="1" w:styleId="11pt">
    <w:name w:val="Основной текст + 11 pt"/>
    <w:rsid w:val="00754B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4">
    <w:name w:val="annotation reference"/>
    <w:basedOn w:val="a1"/>
    <w:uiPriority w:val="99"/>
    <w:semiHidden/>
    <w:unhideWhenUsed/>
    <w:rsid w:val="00754BEA"/>
    <w:rPr>
      <w:sz w:val="16"/>
      <w:szCs w:val="16"/>
    </w:rPr>
  </w:style>
  <w:style w:type="paragraph" w:styleId="af5">
    <w:name w:val="annotation text"/>
    <w:basedOn w:val="a0"/>
    <w:link w:val="af6"/>
    <w:uiPriority w:val="99"/>
    <w:unhideWhenUsed/>
    <w:rsid w:val="00754BEA"/>
    <w:pPr>
      <w:spacing w:line="240" w:lineRule="auto"/>
    </w:pPr>
    <w:rPr>
      <w:sz w:val="20"/>
      <w:szCs w:val="20"/>
    </w:rPr>
  </w:style>
  <w:style w:type="character" w:customStyle="1" w:styleId="af6">
    <w:name w:val="Текст примечания Знак"/>
    <w:basedOn w:val="a1"/>
    <w:link w:val="af5"/>
    <w:uiPriority w:val="99"/>
    <w:rsid w:val="00754BEA"/>
    <w:rPr>
      <w:rFonts w:ascii="Times New Roman" w:eastAsia="Calibri" w:hAnsi="Times New Roman" w:cs="Times New Roman"/>
      <w:sz w:val="20"/>
      <w:szCs w:val="20"/>
    </w:rPr>
  </w:style>
  <w:style w:type="character" w:customStyle="1" w:styleId="af7">
    <w:name w:val="Тема примечания Знак"/>
    <w:basedOn w:val="af6"/>
    <w:link w:val="af8"/>
    <w:uiPriority w:val="99"/>
    <w:semiHidden/>
    <w:rsid w:val="00754BEA"/>
    <w:rPr>
      <w:rFonts w:ascii="Times New Roman" w:eastAsia="Calibri" w:hAnsi="Times New Roman" w:cs="Times New Roman"/>
      <w:b/>
      <w:bCs/>
      <w:sz w:val="20"/>
      <w:szCs w:val="20"/>
    </w:rPr>
  </w:style>
  <w:style w:type="paragraph" w:styleId="af8">
    <w:name w:val="annotation subject"/>
    <w:basedOn w:val="af5"/>
    <w:next w:val="af5"/>
    <w:link w:val="af7"/>
    <w:uiPriority w:val="99"/>
    <w:semiHidden/>
    <w:unhideWhenUsed/>
    <w:rsid w:val="00754BEA"/>
    <w:rPr>
      <w:b/>
      <w:bCs/>
    </w:rPr>
  </w:style>
  <w:style w:type="character" w:customStyle="1" w:styleId="13">
    <w:name w:val="Тема примечания Знак1"/>
    <w:basedOn w:val="af6"/>
    <w:uiPriority w:val="99"/>
    <w:semiHidden/>
    <w:rsid w:val="00754BEA"/>
    <w:rPr>
      <w:rFonts w:ascii="Times New Roman" w:eastAsia="Calibri" w:hAnsi="Times New Roman" w:cs="Times New Roman"/>
      <w:b/>
      <w:bCs/>
      <w:sz w:val="20"/>
      <w:szCs w:val="20"/>
    </w:rPr>
  </w:style>
  <w:style w:type="paragraph" w:customStyle="1" w:styleId="af9">
    <w:name w:val="Обычный в таблице"/>
    <w:basedOn w:val="a0"/>
    <w:link w:val="afa"/>
    <w:rsid w:val="00754BEA"/>
    <w:pPr>
      <w:ind w:hanging="6"/>
      <w:jc w:val="center"/>
    </w:pPr>
    <w:rPr>
      <w:rFonts w:eastAsia="Times New Roman"/>
      <w:szCs w:val="24"/>
      <w:lang w:eastAsia="ru-RU"/>
    </w:rPr>
  </w:style>
  <w:style w:type="character" w:customStyle="1" w:styleId="afa">
    <w:name w:val="Обычный в таблице Знак"/>
    <w:link w:val="af9"/>
    <w:rsid w:val="00754BEA"/>
    <w:rPr>
      <w:rFonts w:ascii="Times New Roman" w:eastAsia="Times New Roman" w:hAnsi="Times New Roman" w:cs="Times New Roman"/>
      <w:sz w:val="24"/>
      <w:szCs w:val="24"/>
      <w:lang w:eastAsia="ru-RU"/>
    </w:rPr>
  </w:style>
  <w:style w:type="character" w:customStyle="1" w:styleId="021216">
    <w:name w:val="021216Заголовок Знак"/>
    <w:basedOn w:val="a1"/>
    <w:link w:val="0212160"/>
    <w:locked/>
    <w:rsid w:val="00754BEA"/>
    <w:rPr>
      <w:rFonts w:ascii="Times New Roman" w:hAnsi="Times New Roman"/>
      <w:b/>
      <w:sz w:val="24"/>
    </w:rPr>
  </w:style>
  <w:style w:type="paragraph" w:customStyle="1" w:styleId="0212160">
    <w:name w:val="021216Заголовок"/>
    <w:basedOn w:val="a0"/>
    <w:next w:val="0212161"/>
    <w:link w:val="021216"/>
    <w:autoRedefine/>
    <w:qFormat/>
    <w:rsid w:val="00754BEA"/>
    <w:pPr>
      <w:spacing w:line="300" w:lineRule="auto"/>
      <w:ind w:firstLine="709"/>
    </w:pPr>
    <w:rPr>
      <w:rFonts w:eastAsiaTheme="minorHAnsi" w:cstheme="minorBidi"/>
      <w:b/>
    </w:rPr>
  </w:style>
  <w:style w:type="paragraph" w:customStyle="1" w:styleId="0212161">
    <w:name w:val="021216Текст"/>
    <w:basedOn w:val="a0"/>
    <w:link w:val="0212162"/>
    <w:autoRedefine/>
    <w:qFormat/>
    <w:rsid w:val="00944496"/>
    <w:pPr>
      <w:spacing w:line="240" w:lineRule="auto"/>
      <w:ind w:firstLine="709"/>
    </w:pPr>
    <w:rPr>
      <w:strike/>
      <w:sz w:val="28"/>
      <w:szCs w:val="28"/>
    </w:rPr>
  </w:style>
  <w:style w:type="character" w:customStyle="1" w:styleId="0212162">
    <w:name w:val="021216Текст Знак"/>
    <w:basedOn w:val="021216"/>
    <w:link w:val="0212161"/>
    <w:locked/>
    <w:rsid w:val="00944496"/>
    <w:rPr>
      <w:rFonts w:ascii="Times New Roman" w:eastAsia="Calibri" w:hAnsi="Times New Roman" w:cs="Times New Roman"/>
      <w:b w:val="0"/>
      <w:strike/>
      <w:sz w:val="28"/>
      <w:szCs w:val="28"/>
    </w:rPr>
  </w:style>
  <w:style w:type="paragraph" w:customStyle="1" w:styleId="afb">
    <w:name w:val="Заголовок таблицы"/>
    <w:basedOn w:val="a0"/>
    <w:rsid w:val="00754BEA"/>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0"/>
    <w:next w:val="a0"/>
    <w:link w:val="0212164"/>
    <w:autoRedefine/>
    <w:qFormat/>
    <w:rsid w:val="00754BEA"/>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1"/>
    <w:link w:val="0212163"/>
    <w:rsid w:val="00754BEA"/>
    <w:rPr>
      <w:rFonts w:ascii="Times New Roman" w:eastAsia="Times New Roman" w:hAnsi="Times New Roman" w:cs="Times New Roman"/>
      <w:b/>
      <w:bCs/>
      <w:caps/>
      <w:sz w:val="28"/>
      <w:szCs w:val="28"/>
    </w:rPr>
  </w:style>
  <w:style w:type="paragraph" w:styleId="afc">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afd"/>
    <w:uiPriority w:val="99"/>
    <w:unhideWhenUsed/>
    <w:rsid w:val="00754BEA"/>
    <w:pPr>
      <w:spacing w:after="120"/>
    </w:pPr>
  </w:style>
  <w:style w:type="character" w:customStyle="1" w:styleId="afd">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fc"/>
    <w:uiPriority w:val="99"/>
    <w:rsid w:val="00754BEA"/>
    <w:rPr>
      <w:rFonts w:ascii="Times New Roman" w:eastAsia="Calibri" w:hAnsi="Times New Roman" w:cs="Times New Roman"/>
      <w:sz w:val="24"/>
    </w:rPr>
  </w:style>
  <w:style w:type="table" w:customStyle="1" w:styleId="14">
    <w:name w:val="Стиль таблицы1"/>
    <w:basedOn w:val="af0"/>
    <w:rsid w:val="00754B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Абзац"/>
    <w:basedOn w:val="a0"/>
    <w:link w:val="aff"/>
    <w:qFormat/>
    <w:rsid w:val="00754BEA"/>
    <w:pPr>
      <w:spacing w:before="120" w:after="60" w:line="240" w:lineRule="auto"/>
      <w:ind w:firstLine="567"/>
    </w:pPr>
    <w:rPr>
      <w:rFonts w:eastAsia="Times New Roman"/>
      <w:szCs w:val="24"/>
      <w:lang w:eastAsia="ru-RU"/>
    </w:rPr>
  </w:style>
  <w:style w:type="character" w:customStyle="1" w:styleId="aff">
    <w:name w:val="Абзац Знак"/>
    <w:link w:val="afe"/>
    <w:rsid w:val="00754BEA"/>
    <w:rPr>
      <w:rFonts w:ascii="Times New Roman" w:eastAsia="Times New Roman" w:hAnsi="Times New Roman" w:cs="Times New Roman"/>
      <w:sz w:val="24"/>
      <w:szCs w:val="24"/>
      <w:lang w:eastAsia="ru-RU"/>
    </w:rPr>
  </w:style>
  <w:style w:type="paragraph" w:styleId="aff0">
    <w:name w:val="Revision"/>
    <w:hidden/>
    <w:uiPriority w:val="99"/>
    <w:semiHidden/>
    <w:rsid w:val="00754BEA"/>
    <w:pPr>
      <w:jc w:val="left"/>
    </w:pPr>
    <w:rPr>
      <w:rFonts w:ascii="Times New Roman" w:eastAsia="Calibri" w:hAnsi="Times New Roman" w:cs="Times New Roman"/>
      <w:sz w:val="24"/>
    </w:rPr>
  </w:style>
  <w:style w:type="paragraph" w:styleId="2">
    <w:name w:val="List Bullet 2"/>
    <w:basedOn w:val="a0"/>
    <w:autoRedefine/>
    <w:rsid w:val="004C01FF"/>
    <w:pPr>
      <w:numPr>
        <w:numId w:val="2"/>
      </w:numPr>
      <w:spacing w:line="240" w:lineRule="auto"/>
      <w:jc w:val="left"/>
    </w:pPr>
    <w:rPr>
      <w:rFonts w:ascii="Arial" w:eastAsia="Times New Roman" w:hAnsi="Arial" w:cs="Arial"/>
      <w:sz w:val="22"/>
      <w:lang w:eastAsia="ru-RU"/>
    </w:rPr>
  </w:style>
  <w:style w:type="numbering" w:customStyle="1" w:styleId="20">
    <w:name w:val="Стиль2"/>
    <w:rsid w:val="003C48D8"/>
    <w:pPr>
      <w:numPr>
        <w:numId w:val="3"/>
      </w:numPr>
    </w:pPr>
  </w:style>
  <w:style w:type="character" w:customStyle="1" w:styleId="50">
    <w:name w:val="Заголовок 5 Знак"/>
    <w:basedOn w:val="a1"/>
    <w:link w:val="5"/>
    <w:uiPriority w:val="9"/>
    <w:semiHidden/>
    <w:rsid w:val="00CE2053"/>
    <w:rPr>
      <w:rFonts w:asciiTheme="majorHAnsi" w:eastAsiaTheme="majorEastAsia" w:hAnsiTheme="majorHAnsi" w:cstheme="majorBidi"/>
      <w:color w:val="243F60" w:themeColor="accent1" w:themeShade="7F"/>
      <w:sz w:val="24"/>
    </w:rPr>
  </w:style>
  <w:style w:type="paragraph" w:customStyle="1" w:styleId="ConsPlusNormal">
    <w:name w:val="ConsPlusNormal"/>
    <w:rsid w:val="00BE6022"/>
    <w:pPr>
      <w:autoSpaceDE w:val="0"/>
      <w:autoSpaceDN w:val="0"/>
      <w:adjustRightInd w:val="0"/>
      <w:ind w:firstLine="720"/>
      <w:jc w:val="left"/>
    </w:pPr>
    <w:rPr>
      <w:rFonts w:ascii="Arial" w:eastAsia="Times New Roman" w:hAnsi="Arial" w:cs="Arial"/>
      <w:sz w:val="20"/>
      <w:szCs w:val="20"/>
      <w:lang w:eastAsia="ru-RU"/>
    </w:rPr>
  </w:style>
  <w:style w:type="paragraph" w:styleId="aff1">
    <w:name w:val="No Spacing"/>
    <w:link w:val="aff2"/>
    <w:uiPriority w:val="1"/>
    <w:qFormat/>
    <w:rsid w:val="00BE6022"/>
    <w:pPr>
      <w:jc w:val="left"/>
    </w:pPr>
    <w:rPr>
      <w:rFonts w:ascii="Times New Roman" w:eastAsia="Calibri" w:hAnsi="Times New Roman" w:cs="Times New Roman"/>
      <w:sz w:val="24"/>
      <w:szCs w:val="20"/>
    </w:rPr>
  </w:style>
  <w:style w:type="character" w:customStyle="1" w:styleId="aff2">
    <w:name w:val="Без интервала Знак"/>
    <w:link w:val="aff1"/>
    <w:uiPriority w:val="1"/>
    <w:rsid w:val="00BE6022"/>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2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877B-4150-4668-A6D7-4B8341B0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3</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Панфилова Елена Васильевна</cp:lastModifiedBy>
  <cp:revision>146</cp:revision>
  <cp:lastPrinted>2019-09-03T07:10:00Z</cp:lastPrinted>
  <dcterms:created xsi:type="dcterms:W3CDTF">2017-10-07T14:02:00Z</dcterms:created>
  <dcterms:modified xsi:type="dcterms:W3CDTF">2019-09-27T05:30:00Z</dcterms:modified>
</cp:coreProperties>
</file>